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684" w:rsidRDefault="00306D94">
      <w:pPr>
        <w:pStyle w:val="1"/>
        <w:spacing w:before="71"/>
        <w:ind w:left="3051" w:right="0"/>
        <w:jc w:val="left"/>
      </w:pPr>
      <w:r>
        <w:t>Аннотация</w:t>
      </w:r>
      <w:r w:rsidR="00267B0D">
        <w:t xml:space="preserve"> к рабочей программе по ИЗО, 5-7</w:t>
      </w:r>
      <w:r>
        <w:t xml:space="preserve"> классы</w:t>
      </w:r>
    </w:p>
    <w:p w:rsidR="00F27684" w:rsidRDefault="00F27684">
      <w:pPr>
        <w:pStyle w:val="a3"/>
        <w:spacing w:before="5"/>
        <w:ind w:left="0"/>
        <w:jc w:val="left"/>
        <w:rPr>
          <w:b/>
        </w:rPr>
      </w:pPr>
    </w:p>
    <w:p w:rsidR="003F4C78" w:rsidRPr="003F4C78" w:rsidRDefault="003F4C78" w:rsidP="003F4C78">
      <w:pPr>
        <w:spacing w:before="44"/>
        <w:ind w:left="748"/>
        <w:jc w:val="both"/>
        <w:outlineLvl w:val="0"/>
        <w:rPr>
          <w:b/>
          <w:bCs/>
          <w:sz w:val="24"/>
          <w:szCs w:val="24"/>
        </w:rPr>
      </w:pPr>
      <w:bookmarkStart w:id="0" w:name="_GoBack"/>
      <w:bookmarkEnd w:id="0"/>
      <w:r w:rsidRPr="003F4C78">
        <w:rPr>
          <w:b/>
          <w:bCs/>
          <w:sz w:val="24"/>
          <w:szCs w:val="24"/>
        </w:rPr>
        <w:t>Выпускник научится:</w:t>
      </w:r>
    </w:p>
    <w:p w:rsidR="003F4C78" w:rsidRPr="003F4C78" w:rsidRDefault="003F4C78" w:rsidP="003F4C78">
      <w:pPr>
        <w:spacing w:before="39"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декоративные изображения на основе русских образов;</w:t>
      </w:r>
    </w:p>
    <w:p w:rsidR="003F4C78" w:rsidRPr="003F4C78" w:rsidRDefault="003F4C78" w:rsidP="003F4C78">
      <w:pPr>
        <w:spacing w:before="41" w:line="278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-раскрывать смысл народных праздников и обрядов и их отражение в народном искусстве и в современной жизни;</w:t>
      </w:r>
    </w:p>
    <w:p w:rsidR="003F4C78" w:rsidRPr="003F4C78" w:rsidRDefault="003F4C78" w:rsidP="003F4C78">
      <w:pPr>
        <w:spacing w:line="272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эскизы декоративного убранства русской избы;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цветовую композицию внутреннего убранства избы;</w:t>
      </w:r>
    </w:p>
    <w:p w:rsidR="003F4C78" w:rsidRPr="003F4C78" w:rsidRDefault="003F4C78" w:rsidP="003F4C78">
      <w:pPr>
        <w:spacing w:before="4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-определять специфику образного языка декоративно-прикладного искусства;</w:t>
      </w:r>
    </w:p>
    <w:p w:rsidR="003F4C78" w:rsidRPr="003F4C78" w:rsidRDefault="003F4C78" w:rsidP="003F4C78">
      <w:pPr>
        <w:spacing w:before="41" w:line="278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самостоятельные варианты орнаментального построения вышивки с опорой на народные традиции;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эскизы народного праздничного костюма, его отдельных элементов в цветовом решении;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3F4C78" w:rsidRPr="003F4C78" w:rsidRDefault="003F4C78" w:rsidP="003F4C78">
      <w:pPr>
        <w:spacing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основы народного орнамента; создавать орнаменты на основе народных традиций;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виды и материалы декоративно-прикладного искусства;</w:t>
      </w:r>
    </w:p>
    <w:p w:rsidR="003F4C78" w:rsidRPr="003F4C78" w:rsidRDefault="003F4C78" w:rsidP="003F4C78">
      <w:pPr>
        <w:spacing w:before="39" w:line="276" w:lineRule="auto"/>
        <w:ind w:left="182" w:right="117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национальные особенности русского орнамента и орнаментов других народов России;</w:t>
      </w:r>
    </w:p>
    <w:p w:rsidR="003F4C78" w:rsidRPr="003F4C78" w:rsidRDefault="003F4C78" w:rsidP="003F4C78">
      <w:pPr>
        <w:spacing w:before="1"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3F4C78" w:rsidRPr="003F4C78" w:rsidRDefault="003F4C78" w:rsidP="003F4C78">
      <w:pPr>
        <w:spacing w:line="278" w:lineRule="auto"/>
        <w:ind w:left="182" w:right="11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несколько народных художественных промыслов России;</w:t>
      </w:r>
    </w:p>
    <w:p w:rsidR="003F4C78" w:rsidRPr="003F4C78" w:rsidRDefault="003F4C78" w:rsidP="003F4C78">
      <w:pPr>
        <w:spacing w:line="276" w:lineRule="auto"/>
        <w:ind w:left="182" w:right="11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-называть пространственные и временные виды искусства и объяснять, в чем состоит различие временных и пространственных видов</w:t>
      </w:r>
      <w:r w:rsidRPr="003F4C78">
        <w:rPr>
          <w:spacing w:val="-4"/>
          <w:sz w:val="24"/>
          <w:szCs w:val="24"/>
        </w:rPr>
        <w:t xml:space="preserve"> </w:t>
      </w:r>
      <w:r w:rsidRPr="003F4C78">
        <w:rPr>
          <w:sz w:val="24"/>
          <w:szCs w:val="24"/>
        </w:rPr>
        <w:t>искусства;</w:t>
      </w:r>
    </w:p>
    <w:p w:rsidR="003F4C78" w:rsidRPr="003F4C78" w:rsidRDefault="003F4C78" w:rsidP="003F4C78">
      <w:pPr>
        <w:spacing w:line="278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-объяснять разницу между предметом изображения, сюжетом и содержанием изображения;</w:t>
      </w:r>
    </w:p>
    <w:p w:rsidR="003F4C78" w:rsidRDefault="003F4C78" w:rsidP="003F4C78">
      <w:pPr>
        <w:spacing w:line="278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-композиционным навыкам работы, чувству ритма, работе с различными художественными материалами;</w:t>
      </w:r>
    </w:p>
    <w:p w:rsidR="003F4C78" w:rsidRPr="003F4C78" w:rsidRDefault="003F4C78" w:rsidP="003F4C78">
      <w:pPr>
        <w:spacing w:before="68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-создавать образы, используя все выразительные возможности художественных материалов;</w:t>
      </w:r>
    </w:p>
    <w:p w:rsidR="003F4C78" w:rsidRPr="003F4C78" w:rsidRDefault="003F4C78" w:rsidP="003F4C78">
      <w:pPr>
        <w:spacing w:line="272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-простым навыкам изображения с помощью пятна и тональных отношений;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-навыку плоскостного силуэтного изображения обычных, простых предметов (кухонная утварь);</w:t>
      </w:r>
    </w:p>
    <w:p w:rsidR="003F4C78" w:rsidRPr="003F4C78" w:rsidRDefault="003F4C78" w:rsidP="003F4C78">
      <w:pPr>
        <w:tabs>
          <w:tab w:val="left" w:pos="2232"/>
          <w:tab w:val="left" w:pos="3395"/>
          <w:tab w:val="left" w:pos="4285"/>
          <w:tab w:val="left" w:pos="5458"/>
          <w:tab w:val="left" w:pos="6525"/>
          <w:tab w:val="left" w:pos="7091"/>
          <w:tab w:val="left" w:pos="8671"/>
        </w:tabs>
        <w:spacing w:before="2" w:line="276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-изображать</w:t>
      </w:r>
      <w:r w:rsidRPr="003F4C78">
        <w:rPr>
          <w:sz w:val="24"/>
          <w:szCs w:val="24"/>
        </w:rPr>
        <w:tab/>
        <w:t>сложную</w:t>
      </w:r>
      <w:r w:rsidRPr="003F4C78">
        <w:rPr>
          <w:sz w:val="24"/>
          <w:szCs w:val="24"/>
        </w:rPr>
        <w:tab/>
        <w:t>форму</w:t>
      </w:r>
      <w:r w:rsidRPr="003F4C78">
        <w:rPr>
          <w:sz w:val="24"/>
          <w:szCs w:val="24"/>
        </w:rPr>
        <w:tab/>
        <w:t>предмета</w:t>
      </w:r>
      <w:r w:rsidRPr="003F4C78">
        <w:rPr>
          <w:sz w:val="24"/>
          <w:szCs w:val="24"/>
        </w:rPr>
        <w:tab/>
        <w:t>(силуэт)</w:t>
      </w:r>
      <w:r w:rsidRPr="003F4C78">
        <w:rPr>
          <w:sz w:val="24"/>
          <w:szCs w:val="24"/>
        </w:rPr>
        <w:tab/>
        <w:t>как</w:t>
      </w:r>
      <w:r w:rsidRPr="003F4C78">
        <w:rPr>
          <w:sz w:val="24"/>
          <w:szCs w:val="24"/>
        </w:rPr>
        <w:tab/>
        <w:t>соотношение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простых </w:t>
      </w:r>
      <w:r w:rsidRPr="003F4C78">
        <w:rPr>
          <w:sz w:val="24"/>
          <w:szCs w:val="24"/>
        </w:rPr>
        <w:t>геометрических фигур, соблюдая их</w:t>
      </w:r>
      <w:r w:rsidRPr="003F4C78">
        <w:rPr>
          <w:spacing w:val="2"/>
          <w:sz w:val="24"/>
          <w:szCs w:val="24"/>
        </w:rPr>
        <w:t xml:space="preserve"> </w:t>
      </w:r>
      <w:r w:rsidRPr="003F4C78">
        <w:rPr>
          <w:sz w:val="24"/>
          <w:szCs w:val="24"/>
        </w:rPr>
        <w:t>пропорции;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-создавать линейные изображения геометрических тел и натюрморт с натуры из геометрических тел;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-строить изображения простых предметов по правилам линейной перспективы;</w:t>
      </w:r>
    </w:p>
    <w:p w:rsidR="003F4C78" w:rsidRPr="003F4C78" w:rsidRDefault="003F4C78" w:rsidP="003F4C78">
      <w:pPr>
        <w:spacing w:before="40"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3F4C78" w:rsidRPr="003F4C78" w:rsidRDefault="003F4C78" w:rsidP="003F4C78">
      <w:pPr>
        <w:spacing w:before="1"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-передавать с помощью света характер формы и эмоциональное напряжение в композиции натюрморта;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выполнения графического натюрморта и гравюры наклейками на картоне;</w:t>
      </w:r>
    </w:p>
    <w:p w:rsidR="003F4C78" w:rsidRPr="003F4C78" w:rsidRDefault="003F4C78" w:rsidP="003F4C78">
      <w:pPr>
        <w:spacing w:before="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-выражать цветом в натюрморте собственное настроение и переживания;</w:t>
      </w:r>
    </w:p>
    <w:p w:rsidR="003F4C78" w:rsidRPr="003F4C78" w:rsidRDefault="003F4C78" w:rsidP="003F4C78">
      <w:pPr>
        <w:spacing w:before="41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-применять перспективу в практической творческой работе;</w:t>
      </w:r>
    </w:p>
    <w:p w:rsidR="003F4C78" w:rsidRPr="003F4C78" w:rsidRDefault="003F4C78" w:rsidP="003F4C78">
      <w:pPr>
        <w:spacing w:before="43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изображения перспективных сокращений в зарисовках наблюдаемого;</w:t>
      </w:r>
    </w:p>
    <w:p w:rsidR="003F4C78" w:rsidRPr="003F4C78" w:rsidRDefault="003F4C78" w:rsidP="003F4C78">
      <w:pPr>
        <w:spacing w:before="41"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изображения уходящего вдаль пространства, применяя правила линейной и воздушной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перспективы;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-видеть, наблюдать и эстетически переживать изменчивость цветового состояния и настроения в природе;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создания пейзажных зарисовок;</w:t>
      </w:r>
    </w:p>
    <w:p w:rsidR="003F4C78" w:rsidRPr="003F4C78" w:rsidRDefault="003F4C78" w:rsidP="003F4C78">
      <w:pPr>
        <w:spacing w:before="41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понятия: пространство, ракурс, воздушная перспектива;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правилами работы на пленэре;</w:t>
      </w:r>
    </w:p>
    <w:p w:rsidR="003F4C78" w:rsidRPr="003F4C78" w:rsidRDefault="003F4C78" w:rsidP="003F4C78">
      <w:pPr>
        <w:spacing w:before="43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3F4C78" w:rsidRPr="003F4C78" w:rsidRDefault="003F4C78" w:rsidP="003F4C78">
      <w:pPr>
        <w:spacing w:line="278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композиции, наблюдательной перспективы и ритмической организации плоскости изображения;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виды портрета;</w:t>
      </w:r>
    </w:p>
    <w:p w:rsidR="003F4C78" w:rsidRDefault="003F4C78" w:rsidP="003F4C78">
      <w:pPr>
        <w:spacing w:line="275" w:lineRule="exact"/>
      </w:pPr>
    </w:p>
    <w:p w:rsidR="003F4C78" w:rsidRPr="003F4C78" w:rsidRDefault="003F4C78" w:rsidP="003F4C78">
      <w:pPr>
        <w:spacing w:before="68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-понимать и характеризовать основы изображения головы человека;</w:t>
      </w:r>
    </w:p>
    <w:p w:rsidR="003F4C78" w:rsidRPr="003F4C78" w:rsidRDefault="003F4C78" w:rsidP="003F4C78">
      <w:pPr>
        <w:spacing w:before="44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навыками работы с доступными скульптурными материалами;</w:t>
      </w:r>
    </w:p>
    <w:p w:rsidR="003F4C78" w:rsidRPr="003F4C78" w:rsidRDefault="003F4C78" w:rsidP="003F4C78">
      <w:pPr>
        <w:spacing w:before="41" w:line="276" w:lineRule="auto"/>
        <w:ind w:left="182" w:right="111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</w:t>
      </w:r>
      <w:r w:rsidRPr="003F4C78">
        <w:rPr>
          <w:sz w:val="24"/>
          <w:szCs w:val="24"/>
        </w:rPr>
        <w:lastRenderedPageBreak/>
        <w:t>по памяти;</w:t>
      </w:r>
    </w:p>
    <w:p w:rsidR="003F4C78" w:rsidRPr="003F4C78" w:rsidRDefault="003F4C78" w:rsidP="003F4C78">
      <w:pPr>
        <w:spacing w:before="1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графические материалы в работе над портретом;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образные возможности освещения в портрете;</w:t>
      </w:r>
    </w:p>
    <w:p w:rsidR="003F4C78" w:rsidRPr="003F4C78" w:rsidRDefault="003F4C78" w:rsidP="003F4C78">
      <w:pPr>
        <w:spacing w:before="44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-пользоваться правилами схематического построения головы человека в рисунке;</w:t>
      </w:r>
    </w:p>
    <w:p w:rsidR="003F4C78" w:rsidRPr="003F4C78" w:rsidRDefault="003F4C78" w:rsidP="003F4C78">
      <w:pPr>
        <w:spacing w:before="40"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выдающихся русских и зарубежных художников - портретистов и определять их произведения;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передачи в плоскостном изображении простых движений фигуры человека;</w:t>
      </w:r>
    </w:p>
    <w:p w:rsidR="003F4C78" w:rsidRPr="003F4C78" w:rsidRDefault="003F4C78" w:rsidP="003F4C78">
      <w:pPr>
        <w:spacing w:line="272" w:lineRule="exact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понимания особенностей восприятия скульптурного образа;</w:t>
      </w:r>
    </w:p>
    <w:p w:rsidR="003F4C78" w:rsidRPr="003F4C78" w:rsidRDefault="003F4C78" w:rsidP="003F4C78">
      <w:pPr>
        <w:spacing w:before="40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-навыкам лепки и работы с пластилином или глиной;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3F4C78" w:rsidRPr="003F4C78" w:rsidRDefault="003F4C78" w:rsidP="003F4C78">
      <w:pPr>
        <w:spacing w:line="278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-объяснять понятия «тема», «содержание», «сюжет» в произведениях станковой живописи;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-изобразительным и композиционным навыкам в процессе работы над</w:t>
      </w:r>
      <w:r w:rsidRPr="003F4C78">
        <w:rPr>
          <w:spacing w:val="-27"/>
          <w:sz w:val="24"/>
          <w:szCs w:val="24"/>
        </w:rPr>
        <w:t xml:space="preserve"> </w:t>
      </w:r>
      <w:r w:rsidRPr="003F4C78">
        <w:rPr>
          <w:sz w:val="24"/>
          <w:szCs w:val="24"/>
        </w:rPr>
        <w:t>эскизом;</w:t>
      </w:r>
    </w:p>
    <w:p w:rsidR="003F4C78" w:rsidRPr="003F4C78" w:rsidRDefault="003F4C78" w:rsidP="003F4C78">
      <w:pPr>
        <w:spacing w:before="3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-узнавать и объяснять понятия «тематическая картина», «станковая</w:t>
      </w:r>
      <w:r w:rsidRPr="003F4C78">
        <w:rPr>
          <w:spacing w:val="-42"/>
          <w:sz w:val="24"/>
          <w:szCs w:val="24"/>
        </w:rPr>
        <w:t xml:space="preserve"> </w:t>
      </w:r>
      <w:r w:rsidRPr="003F4C78">
        <w:rPr>
          <w:sz w:val="24"/>
          <w:szCs w:val="24"/>
        </w:rPr>
        <w:t>живопись»;</w:t>
      </w:r>
    </w:p>
    <w:p w:rsidR="003F4C78" w:rsidRPr="003F4C78" w:rsidRDefault="003F4C78" w:rsidP="003F4C78">
      <w:pPr>
        <w:spacing w:before="44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-перечислять и характеризовать основные жанры сюжетн</w:t>
      </w:r>
      <w:proofErr w:type="gramStart"/>
      <w:r w:rsidRPr="003F4C78">
        <w:rPr>
          <w:sz w:val="24"/>
          <w:szCs w:val="24"/>
        </w:rPr>
        <w:t>о-</w:t>
      </w:r>
      <w:proofErr w:type="gramEnd"/>
      <w:r w:rsidRPr="003F4C78">
        <w:rPr>
          <w:sz w:val="24"/>
          <w:szCs w:val="24"/>
        </w:rPr>
        <w:t xml:space="preserve"> тематической картины;</w:t>
      </w:r>
    </w:p>
    <w:p w:rsidR="003F4C78" w:rsidRPr="003F4C78" w:rsidRDefault="003F4C78" w:rsidP="003F4C78">
      <w:pPr>
        <w:spacing w:before="41"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значение тематической картины XIX века в развитии русской культуры;</w:t>
      </w:r>
    </w:p>
    <w:p w:rsidR="003F4C78" w:rsidRPr="003F4C78" w:rsidRDefault="003F4C78" w:rsidP="003F4C78">
      <w:pPr>
        <w:spacing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нескольких известных художников объединения «Мир искусства» и их наиболее известные произведения;</w:t>
      </w:r>
    </w:p>
    <w:p w:rsidR="003F4C78" w:rsidRPr="003F4C78" w:rsidRDefault="003F4C78" w:rsidP="003F4C78">
      <w:pPr>
        <w:spacing w:before="1" w:line="276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по разработке и созданию изобразительного образа на выбранный исторический сюжет;</w:t>
      </w:r>
    </w:p>
    <w:p w:rsidR="003F4C78" w:rsidRPr="003F4C78" w:rsidRDefault="003F4C78" w:rsidP="003F4C78">
      <w:pPr>
        <w:spacing w:line="276" w:lineRule="auto"/>
        <w:ind w:left="182" w:right="10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-творческому опыту по разработке художественного проекта </w:t>
      </w:r>
      <w:proofErr w:type="gramStart"/>
      <w:r w:rsidRPr="003F4C78">
        <w:rPr>
          <w:sz w:val="24"/>
          <w:szCs w:val="24"/>
        </w:rPr>
        <w:t>–р</w:t>
      </w:r>
      <w:proofErr w:type="gramEnd"/>
      <w:r w:rsidRPr="003F4C78">
        <w:rPr>
          <w:sz w:val="24"/>
          <w:szCs w:val="24"/>
        </w:rPr>
        <w:t>азработки композиции на историческую тему;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создания композиции на основе библейских сюжетов;</w:t>
      </w:r>
    </w:p>
    <w:p w:rsidR="003F4C78" w:rsidRPr="003F4C78" w:rsidRDefault="003F4C78" w:rsidP="003F4C78">
      <w:pPr>
        <w:spacing w:before="41"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3F4C78" w:rsidRDefault="003F4C78" w:rsidP="003F4C78">
      <w:pPr>
        <w:spacing w:line="276" w:lineRule="auto"/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-называть имена великих европейских и русских художников, творивших на библейские темы;</w:t>
      </w:r>
    </w:p>
    <w:p w:rsidR="003F4C78" w:rsidRPr="003F4C78" w:rsidRDefault="003F4C78" w:rsidP="003F4C78">
      <w:pPr>
        <w:tabs>
          <w:tab w:val="left" w:pos="1927"/>
          <w:tab w:val="left" w:pos="2275"/>
          <w:tab w:val="left" w:pos="4174"/>
          <w:tab w:val="left" w:pos="5797"/>
          <w:tab w:val="left" w:pos="6852"/>
          <w:tab w:val="left" w:pos="8363"/>
          <w:tab w:val="left" w:pos="8710"/>
        </w:tabs>
        <w:spacing w:line="276" w:lineRule="auto"/>
        <w:ind w:left="182" w:right="118" w:firstLine="566"/>
        <w:rPr>
          <w:sz w:val="24"/>
          <w:szCs w:val="24"/>
        </w:rPr>
      </w:pPr>
      <w:r w:rsidRPr="003F4C78">
        <w:rPr>
          <w:sz w:val="24"/>
          <w:szCs w:val="24"/>
        </w:rPr>
        <w:t>-узнавать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характеризовать</w:t>
      </w:r>
      <w:r w:rsidRPr="003F4C78">
        <w:rPr>
          <w:sz w:val="24"/>
          <w:szCs w:val="24"/>
        </w:rPr>
        <w:tab/>
        <w:t>произведения</w:t>
      </w:r>
      <w:r w:rsidRPr="003F4C78">
        <w:rPr>
          <w:sz w:val="24"/>
          <w:szCs w:val="24"/>
        </w:rPr>
        <w:tab/>
        <w:t>великих</w:t>
      </w:r>
      <w:r w:rsidRPr="003F4C78">
        <w:rPr>
          <w:sz w:val="24"/>
          <w:szCs w:val="24"/>
        </w:rPr>
        <w:tab/>
        <w:t>европейских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русских </w:t>
      </w:r>
      <w:r w:rsidRPr="003F4C78">
        <w:rPr>
          <w:sz w:val="24"/>
          <w:szCs w:val="24"/>
        </w:rPr>
        <w:t>художников на библейские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темы;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роль монументальных памятников в жизни общества;</w:t>
      </w:r>
    </w:p>
    <w:p w:rsidR="003F4C78" w:rsidRPr="003F4C78" w:rsidRDefault="003F4C78" w:rsidP="003F4C78">
      <w:pPr>
        <w:spacing w:before="40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 xml:space="preserve">-рассуждать об особенностях художественного образа советского народа в годы </w:t>
      </w:r>
      <w:r w:rsidRPr="003F4C78">
        <w:rPr>
          <w:sz w:val="24"/>
          <w:szCs w:val="24"/>
        </w:rPr>
        <w:lastRenderedPageBreak/>
        <w:t>Великой Отечественной войны;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-описывать и характеризовать выдающиеся монументальные памятники и ансамбли, посвященные Великой Отечественной войне;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-творческому опыту лепки памятника, посвященного значимому историческому событию или историческому герою;</w:t>
      </w:r>
    </w:p>
    <w:p w:rsidR="003F4C78" w:rsidRPr="003F4C78" w:rsidRDefault="003F4C78" w:rsidP="003F4C78">
      <w:pPr>
        <w:tabs>
          <w:tab w:val="left" w:pos="2882"/>
          <w:tab w:val="left" w:pos="6656"/>
          <w:tab w:val="left" w:pos="8109"/>
        </w:tabs>
        <w:spacing w:line="276" w:lineRule="auto"/>
        <w:ind w:left="182" w:right="108" w:firstLine="566"/>
        <w:rPr>
          <w:sz w:val="24"/>
          <w:szCs w:val="24"/>
        </w:rPr>
      </w:pPr>
      <w:r w:rsidRPr="003F4C78">
        <w:rPr>
          <w:sz w:val="24"/>
          <w:szCs w:val="24"/>
        </w:rPr>
        <w:t>-анализировать</w:t>
      </w:r>
      <w:r w:rsidRPr="003F4C78">
        <w:rPr>
          <w:sz w:val="24"/>
          <w:szCs w:val="24"/>
        </w:rPr>
        <w:tab/>
        <w:t>художественно-выразительные</w:t>
      </w:r>
      <w:r w:rsidRPr="003F4C78">
        <w:rPr>
          <w:sz w:val="24"/>
          <w:szCs w:val="24"/>
        </w:rPr>
        <w:tab/>
        <w:t>средства</w:t>
      </w:r>
      <w:r w:rsidRPr="003F4C78">
        <w:rPr>
          <w:sz w:val="24"/>
          <w:szCs w:val="24"/>
        </w:rPr>
        <w:tab/>
      </w:r>
      <w:r w:rsidRPr="003F4C78">
        <w:rPr>
          <w:spacing w:val="-1"/>
          <w:sz w:val="24"/>
          <w:szCs w:val="24"/>
        </w:rPr>
        <w:t xml:space="preserve">произведений </w:t>
      </w:r>
      <w:r w:rsidRPr="003F4C78">
        <w:rPr>
          <w:sz w:val="24"/>
          <w:szCs w:val="24"/>
        </w:rPr>
        <w:t>изобразительного искусства XX</w:t>
      </w:r>
      <w:r w:rsidRPr="003F4C78">
        <w:rPr>
          <w:spacing w:val="-4"/>
          <w:sz w:val="24"/>
          <w:szCs w:val="24"/>
        </w:rPr>
        <w:t xml:space="preserve"> </w:t>
      </w:r>
      <w:r w:rsidRPr="003F4C78">
        <w:rPr>
          <w:sz w:val="24"/>
          <w:szCs w:val="24"/>
        </w:rPr>
        <w:t>века;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-культуре зрительского восприятия;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временные и пространственные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разницу между реальностью и художественным образом;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 xml:space="preserve">-представлениям об искусстве иллюстрации и творчестве известных иллюстраторов книг. И.Я. </w:t>
      </w:r>
      <w:proofErr w:type="spellStart"/>
      <w:r w:rsidRPr="003F4C78">
        <w:rPr>
          <w:sz w:val="24"/>
          <w:szCs w:val="24"/>
        </w:rPr>
        <w:t>Билибин</w:t>
      </w:r>
      <w:proofErr w:type="spellEnd"/>
      <w:r w:rsidRPr="003F4C78">
        <w:rPr>
          <w:sz w:val="24"/>
          <w:szCs w:val="24"/>
        </w:rPr>
        <w:t xml:space="preserve">. В.А. </w:t>
      </w:r>
      <w:proofErr w:type="spellStart"/>
      <w:r w:rsidRPr="003F4C78">
        <w:rPr>
          <w:sz w:val="24"/>
          <w:szCs w:val="24"/>
        </w:rPr>
        <w:t>Милашевский</w:t>
      </w:r>
      <w:proofErr w:type="spellEnd"/>
      <w:r w:rsidRPr="003F4C78">
        <w:rPr>
          <w:sz w:val="24"/>
          <w:szCs w:val="24"/>
        </w:rPr>
        <w:t>. В.А. Фаворский;</w:t>
      </w:r>
    </w:p>
    <w:p w:rsidR="003F4C78" w:rsidRPr="003F4C78" w:rsidRDefault="003F4C78" w:rsidP="003F4C78">
      <w:pPr>
        <w:tabs>
          <w:tab w:val="left" w:pos="1666"/>
          <w:tab w:val="left" w:pos="3655"/>
          <w:tab w:val="left" w:pos="5695"/>
          <w:tab w:val="left" w:pos="6031"/>
          <w:tab w:val="left" w:pos="7120"/>
          <w:tab w:val="left" w:pos="8062"/>
        </w:tabs>
        <w:spacing w:line="276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-опыту</w:t>
      </w:r>
      <w:r w:rsidRPr="003F4C78">
        <w:rPr>
          <w:sz w:val="24"/>
          <w:szCs w:val="24"/>
        </w:rPr>
        <w:tab/>
        <w:t>художественного</w:t>
      </w:r>
      <w:r w:rsidRPr="003F4C78">
        <w:rPr>
          <w:sz w:val="24"/>
          <w:szCs w:val="24"/>
        </w:rPr>
        <w:tab/>
        <w:t>иллюстрирования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навыкам</w:t>
      </w:r>
      <w:r w:rsidRPr="003F4C78">
        <w:rPr>
          <w:sz w:val="24"/>
          <w:szCs w:val="24"/>
        </w:rPr>
        <w:tab/>
        <w:t>работы</w:t>
      </w:r>
      <w:r w:rsidRPr="003F4C78">
        <w:rPr>
          <w:sz w:val="24"/>
          <w:szCs w:val="24"/>
        </w:rPr>
        <w:tab/>
      </w:r>
      <w:r w:rsidRPr="003F4C78">
        <w:rPr>
          <w:spacing w:val="-1"/>
          <w:sz w:val="24"/>
          <w:szCs w:val="24"/>
        </w:rPr>
        <w:t xml:space="preserve">графическими </w:t>
      </w:r>
      <w:r w:rsidRPr="003F4C78">
        <w:rPr>
          <w:sz w:val="24"/>
          <w:szCs w:val="24"/>
        </w:rPr>
        <w:t>материалами;</w:t>
      </w:r>
    </w:p>
    <w:p w:rsidR="003F4C78" w:rsidRPr="003F4C78" w:rsidRDefault="003F4C78" w:rsidP="003F4C78">
      <w:pPr>
        <w:spacing w:line="278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3F4C78" w:rsidRPr="003F4C78" w:rsidRDefault="003F4C78" w:rsidP="003F4C78">
      <w:pPr>
        <w:tabs>
          <w:tab w:val="left" w:pos="2695"/>
          <w:tab w:val="left" w:pos="3153"/>
          <w:tab w:val="left" w:pos="5300"/>
          <w:tab w:val="left" w:pos="6142"/>
          <w:tab w:val="left" w:pos="8177"/>
          <w:tab w:val="left" w:pos="9398"/>
        </w:tabs>
        <w:spacing w:line="276" w:lineRule="auto"/>
        <w:ind w:left="182" w:right="117" w:firstLine="566"/>
        <w:rPr>
          <w:sz w:val="24"/>
          <w:szCs w:val="24"/>
        </w:rPr>
      </w:pPr>
      <w:r w:rsidRPr="003F4C78">
        <w:rPr>
          <w:sz w:val="24"/>
          <w:szCs w:val="24"/>
        </w:rPr>
        <w:t>-представлениям</w:t>
      </w:r>
      <w:r w:rsidRPr="003F4C78">
        <w:rPr>
          <w:sz w:val="24"/>
          <w:szCs w:val="24"/>
        </w:rPr>
        <w:tab/>
        <w:t>об</w:t>
      </w:r>
      <w:r w:rsidRPr="003F4C78">
        <w:rPr>
          <w:sz w:val="24"/>
          <w:szCs w:val="24"/>
        </w:rPr>
        <w:tab/>
        <w:t>анималистическом</w:t>
      </w:r>
      <w:r w:rsidRPr="003F4C78">
        <w:rPr>
          <w:sz w:val="24"/>
          <w:szCs w:val="24"/>
        </w:rPr>
        <w:tab/>
        <w:t>жанре</w:t>
      </w:r>
      <w:r w:rsidRPr="003F4C78">
        <w:rPr>
          <w:sz w:val="24"/>
          <w:szCs w:val="24"/>
        </w:rPr>
        <w:tab/>
        <w:t>изобразительного</w:t>
      </w:r>
      <w:r w:rsidRPr="003F4C78">
        <w:rPr>
          <w:sz w:val="24"/>
          <w:szCs w:val="24"/>
        </w:rPr>
        <w:tab/>
        <w:t>искусства</w:t>
      </w:r>
      <w:r w:rsidRPr="003F4C78">
        <w:rPr>
          <w:sz w:val="24"/>
          <w:szCs w:val="24"/>
        </w:rPr>
        <w:tab/>
      </w:r>
      <w:r w:rsidRPr="003F4C78">
        <w:rPr>
          <w:spacing w:val="-18"/>
          <w:sz w:val="24"/>
          <w:szCs w:val="24"/>
        </w:rPr>
        <w:t xml:space="preserve">и </w:t>
      </w:r>
      <w:r w:rsidRPr="003F4C78">
        <w:rPr>
          <w:sz w:val="24"/>
          <w:szCs w:val="24"/>
        </w:rPr>
        <w:t>творчестве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художников-анималистов;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-опыту художественного творчества по созданию стилизованных образов животных;</w:t>
      </w:r>
    </w:p>
    <w:p w:rsidR="003F4C78" w:rsidRPr="003F4C78" w:rsidRDefault="003F4C78" w:rsidP="003F4C78">
      <w:pPr>
        <w:tabs>
          <w:tab w:val="left" w:pos="2982"/>
          <w:tab w:val="left" w:pos="3323"/>
          <w:tab w:val="left" w:pos="5217"/>
          <w:tab w:val="left" w:pos="6412"/>
          <w:tab w:val="left" w:pos="7229"/>
          <w:tab w:val="left" w:pos="8351"/>
          <w:tab w:val="left" w:pos="8694"/>
        </w:tabs>
        <w:spacing w:before="31" w:line="278" w:lineRule="auto"/>
        <w:ind w:left="182" w:right="114" w:firstLine="566"/>
        <w:rPr>
          <w:sz w:val="24"/>
          <w:szCs w:val="24"/>
        </w:rPr>
      </w:pPr>
      <w:r w:rsidRPr="003F4C78">
        <w:rPr>
          <w:sz w:val="24"/>
          <w:szCs w:val="24"/>
        </w:rPr>
        <w:t>-систематизировать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характеризовать</w:t>
      </w:r>
      <w:r w:rsidRPr="003F4C78">
        <w:rPr>
          <w:sz w:val="24"/>
          <w:szCs w:val="24"/>
        </w:rPr>
        <w:tab/>
        <w:t>основные</w:t>
      </w:r>
      <w:r w:rsidRPr="003F4C78">
        <w:rPr>
          <w:sz w:val="24"/>
          <w:szCs w:val="24"/>
        </w:rPr>
        <w:tab/>
        <w:t>этапы</w:t>
      </w:r>
      <w:r w:rsidRPr="003F4C78">
        <w:rPr>
          <w:sz w:val="24"/>
          <w:szCs w:val="24"/>
        </w:rPr>
        <w:tab/>
        <w:t>развития</w:t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</w:r>
      <w:r w:rsidRPr="003F4C78">
        <w:rPr>
          <w:spacing w:val="-4"/>
          <w:sz w:val="24"/>
          <w:szCs w:val="24"/>
        </w:rPr>
        <w:t xml:space="preserve">истории </w:t>
      </w:r>
      <w:r w:rsidRPr="003F4C78">
        <w:rPr>
          <w:sz w:val="24"/>
          <w:szCs w:val="24"/>
        </w:rPr>
        <w:t>архитектуры и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дизайна;</w:t>
      </w:r>
    </w:p>
    <w:p w:rsidR="003F4C78" w:rsidRPr="003F4C78" w:rsidRDefault="003F4C78" w:rsidP="003F4C78">
      <w:pPr>
        <w:spacing w:line="272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-распознавать объект и пространство в конструктивных видах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сочетание различных объемов в здании;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 xml:space="preserve">-понимать единство </w:t>
      </w:r>
      <w:proofErr w:type="gramStart"/>
      <w:r w:rsidRPr="003F4C78">
        <w:rPr>
          <w:sz w:val="24"/>
          <w:szCs w:val="24"/>
        </w:rPr>
        <w:t>художественного</w:t>
      </w:r>
      <w:proofErr w:type="gramEnd"/>
      <w:r w:rsidRPr="003F4C78">
        <w:rPr>
          <w:sz w:val="24"/>
          <w:szCs w:val="24"/>
        </w:rPr>
        <w:t xml:space="preserve"> и функционального в вещи, форму и материал;</w:t>
      </w:r>
    </w:p>
    <w:p w:rsidR="003F4C78" w:rsidRPr="003F4C78" w:rsidRDefault="003F4C78" w:rsidP="003F4C78">
      <w:pPr>
        <w:spacing w:before="43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-иметь общее представление и рассказывать об особенностях архитектурн</w:t>
      </w:r>
      <w:proofErr w:type="gramStart"/>
      <w:r w:rsidRPr="003F4C78">
        <w:rPr>
          <w:sz w:val="24"/>
          <w:szCs w:val="24"/>
        </w:rPr>
        <w:t>о-</w:t>
      </w:r>
      <w:proofErr w:type="gramEnd"/>
      <w:r w:rsidRPr="003F4C78">
        <w:rPr>
          <w:sz w:val="24"/>
          <w:szCs w:val="24"/>
        </w:rPr>
        <w:t xml:space="preserve"> художественных стилей разных эпох;</w:t>
      </w:r>
    </w:p>
    <w:p w:rsidR="003F4C78" w:rsidRPr="003F4C78" w:rsidRDefault="003F4C78" w:rsidP="003F4C78">
      <w:pPr>
        <w:spacing w:line="275" w:lineRule="exact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тенденции и перспективы развития современной архитектуры;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-различать образно-стилевой язык архитектуры прошлого;</w:t>
      </w:r>
    </w:p>
    <w:p w:rsidR="003F4C78" w:rsidRPr="003F4C78" w:rsidRDefault="003F4C78" w:rsidP="003F4C78">
      <w:pPr>
        <w:spacing w:before="43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 различать малые формы архитектуры и дизайна в пространстве городской среды;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-понимать плоскостную композицию как возможное схематическое изображение объемов при взгляде на них сверху;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-осознавать чертеж как плоскостное изображение объемов, когда точка – вертикаль, круг – цилиндр, шар и т. д.;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-применять в создаваемых пространственных композициях доминантный объект и вспомогательные соединительные элементы;</w:t>
      </w:r>
    </w:p>
    <w:p w:rsidR="003F4C78" w:rsidRPr="003F4C78" w:rsidRDefault="003F4C78" w:rsidP="003F4C78">
      <w:pPr>
        <w:tabs>
          <w:tab w:val="left" w:pos="2122"/>
          <w:tab w:val="left" w:pos="3079"/>
          <w:tab w:val="left" w:pos="5286"/>
          <w:tab w:val="left" w:pos="7005"/>
          <w:tab w:val="left" w:pos="8066"/>
          <w:tab w:val="left" w:pos="8384"/>
          <w:tab w:val="left" w:pos="9404"/>
        </w:tabs>
        <w:spacing w:line="276" w:lineRule="auto"/>
        <w:ind w:left="182" w:right="111" w:firstLine="566"/>
        <w:rPr>
          <w:sz w:val="24"/>
          <w:szCs w:val="24"/>
        </w:rPr>
      </w:pPr>
      <w:r w:rsidRPr="003F4C78">
        <w:rPr>
          <w:sz w:val="24"/>
          <w:szCs w:val="24"/>
        </w:rPr>
        <w:t>-применять</w:t>
      </w:r>
      <w:r w:rsidRPr="003F4C78">
        <w:rPr>
          <w:sz w:val="24"/>
          <w:szCs w:val="24"/>
        </w:rPr>
        <w:tab/>
        <w:t>навыки</w:t>
      </w:r>
      <w:r w:rsidRPr="003F4C78">
        <w:rPr>
          <w:sz w:val="24"/>
          <w:szCs w:val="24"/>
        </w:rPr>
        <w:tab/>
        <w:t>формообразования,</w:t>
      </w:r>
      <w:r w:rsidRPr="003F4C78">
        <w:rPr>
          <w:sz w:val="24"/>
          <w:szCs w:val="24"/>
        </w:rPr>
        <w:tab/>
        <w:t>использования</w:t>
      </w:r>
      <w:r w:rsidRPr="003F4C78">
        <w:rPr>
          <w:sz w:val="24"/>
          <w:szCs w:val="24"/>
        </w:rPr>
        <w:tab/>
        <w:t>объемов</w:t>
      </w:r>
      <w:r w:rsidRPr="003F4C78">
        <w:rPr>
          <w:sz w:val="24"/>
          <w:szCs w:val="24"/>
        </w:rPr>
        <w:tab/>
        <w:t>в</w:t>
      </w:r>
      <w:r w:rsidRPr="003F4C78">
        <w:rPr>
          <w:sz w:val="24"/>
          <w:szCs w:val="24"/>
        </w:rPr>
        <w:tab/>
        <w:t>дизайне</w:t>
      </w:r>
      <w:r w:rsidRPr="003F4C78">
        <w:rPr>
          <w:sz w:val="24"/>
          <w:szCs w:val="24"/>
        </w:rPr>
        <w:tab/>
      </w:r>
      <w:r w:rsidRPr="003F4C78">
        <w:rPr>
          <w:spacing w:val="-18"/>
          <w:sz w:val="24"/>
          <w:szCs w:val="24"/>
        </w:rPr>
        <w:t xml:space="preserve">и </w:t>
      </w:r>
      <w:r w:rsidRPr="003F4C78">
        <w:rPr>
          <w:sz w:val="24"/>
          <w:szCs w:val="24"/>
        </w:rPr>
        <w:t>архитектуре (макеты из бумаги, картона,</w:t>
      </w:r>
      <w:r w:rsidRPr="003F4C78">
        <w:rPr>
          <w:spacing w:val="-3"/>
          <w:sz w:val="24"/>
          <w:szCs w:val="24"/>
        </w:rPr>
        <w:t xml:space="preserve"> </w:t>
      </w:r>
      <w:r w:rsidRPr="003F4C78">
        <w:rPr>
          <w:sz w:val="24"/>
          <w:szCs w:val="24"/>
        </w:rPr>
        <w:t>пластилина);</w:t>
      </w:r>
    </w:p>
    <w:p w:rsidR="003F4C78" w:rsidRPr="003F4C78" w:rsidRDefault="003F4C78" w:rsidP="003F4C78">
      <w:pPr>
        <w:spacing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-создавать композиционные макеты объектов на предметной плоскости и в пространстве;</w:t>
      </w:r>
    </w:p>
    <w:p w:rsidR="003F4C78" w:rsidRDefault="003F4C78" w:rsidP="003F4C78">
      <w:pPr>
        <w:spacing w:line="276" w:lineRule="auto"/>
      </w:pPr>
    </w:p>
    <w:p w:rsidR="003F4C78" w:rsidRPr="003F4C78" w:rsidRDefault="003F4C78" w:rsidP="003F4C78">
      <w:pPr>
        <w:spacing w:before="68" w:line="278" w:lineRule="auto"/>
        <w:ind w:left="182" w:right="10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практические творческие композиции в технике коллажа, дизайн- проектов;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-приобретать общее представление о традициях ландшафтно-парковой архитектуры;</w:t>
      </w:r>
    </w:p>
    <w:p w:rsidR="003F4C78" w:rsidRPr="003F4C78" w:rsidRDefault="003F4C78" w:rsidP="003F4C78">
      <w:pPr>
        <w:spacing w:before="38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основные школы садово-паркового искусства;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-понимать основы краткой истории русской усадебной культуры XVIII – XIX веков;</w:t>
      </w:r>
    </w:p>
    <w:p w:rsidR="003F4C78" w:rsidRPr="003F4C78" w:rsidRDefault="003F4C78" w:rsidP="003F4C78">
      <w:pPr>
        <w:spacing w:before="41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-называть и раскрывать смысл основ искусства флористики;</w:t>
      </w:r>
    </w:p>
    <w:p w:rsidR="003F4C78" w:rsidRPr="003F4C78" w:rsidRDefault="003F4C78" w:rsidP="003F4C78">
      <w:pPr>
        <w:spacing w:before="43"/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-понимать основы краткой истории костюма;</w:t>
      </w:r>
    </w:p>
    <w:p w:rsidR="003F4C78" w:rsidRPr="003F4C78" w:rsidRDefault="003F4C78" w:rsidP="003F4C78">
      <w:pPr>
        <w:spacing w:before="41" w:line="276" w:lineRule="auto"/>
        <w:ind w:left="182" w:right="10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и раскрывать смысл композиционно-конструктивных принципов дизайна одежды;</w:t>
      </w:r>
    </w:p>
    <w:p w:rsidR="003F4C78" w:rsidRPr="003F4C78" w:rsidRDefault="003F4C78" w:rsidP="003F4C78">
      <w:pPr>
        <w:spacing w:line="278" w:lineRule="auto"/>
        <w:ind w:left="182" w:right="106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-применять навыки сочинения объемно-пространственной композиции в формировании букета по принципам </w:t>
      </w:r>
      <w:proofErr w:type="spellStart"/>
      <w:r w:rsidRPr="003F4C78">
        <w:rPr>
          <w:sz w:val="24"/>
          <w:szCs w:val="24"/>
        </w:rPr>
        <w:t>икэбаны</w:t>
      </w:r>
      <w:proofErr w:type="spellEnd"/>
      <w:r w:rsidRPr="003F4C78">
        <w:rPr>
          <w:sz w:val="24"/>
          <w:szCs w:val="24"/>
        </w:rPr>
        <w:t>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3F4C78" w:rsidRPr="003F4C78" w:rsidRDefault="003F4C78" w:rsidP="003F4C78">
      <w:pPr>
        <w:spacing w:line="278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-отражать в эскизном проекте дизайна сада образно-архитектурный композиционный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замысел;</w:t>
      </w:r>
    </w:p>
    <w:p w:rsidR="003F4C78" w:rsidRPr="003F4C78" w:rsidRDefault="003F4C78" w:rsidP="003F4C78">
      <w:pPr>
        <w:spacing w:line="276" w:lineRule="auto"/>
        <w:ind w:left="182" w:right="10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-узнавать и характеризовать памятники архитектуры Древнего Киева. София Киевская. Фрески. Мозаики;</w:t>
      </w:r>
    </w:p>
    <w:p w:rsidR="003F4C78" w:rsidRPr="003F4C78" w:rsidRDefault="003F4C78" w:rsidP="003F4C78">
      <w:pPr>
        <w:spacing w:line="276" w:lineRule="auto"/>
        <w:ind w:left="182" w:right="118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узнавать и описывать памятники шатрового зодчества;</w:t>
      </w:r>
    </w:p>
    <w:p w:rsidR="003F4C78" w:rsidRPr="003F4C78" w:rsidRDefault="003F4C78" w:rsidP="003F4C78">
      <w:pPr>
        <w:spacing w:before="25" w:line="276" w:lineRule="auto"/>
        <w:ind w:left="182" w:right="111" w:firstLine="566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особенности церкви Вознесения в селе Коломенском и храма Покрова-на-Рву;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sz w:val="24"/>
          <w:szCs w:val="24"/>
        </w:rPr>
      </w:pPr>
      <w:r w:rsidRPr="003F4C78">
        <w:rPr>
          <w:sz w:val="24"/>
          <w:szCs w:val="24"/>
        </w:rPr>
        <w:t>-раскрывать особенности новых иконописных традиций в XVII веке. Отличать по характерным особенностям икону и парсуну;</w:t>
      </w:r>
    </w:p>
    <w:p w:rsidR="003F4C78" w:rsidRPr="003F4C78" w:rsidRDefault="003F4C78" w:rsidP="003F4C78">
      <w:pPr>
        <w:tabs>
          <w:tab w:val="left" w:pos="2014"/>
          <w:tab w:val="left" w:pos="2664"/>
          <w:tab w:val="left" w:pos="3926"/>
          <w:tab w:val="left" w:pos="6062"/>
          <w:tab w:val="left" w:pos="6734"/>
          <w:tab w:val="left" w:pos="8650"/>
        </w:tabs>
        <w:spacing w:line="276" w:lineRule="auto"/>
        <w:ind w:left="182" w:right="115" w:firstLine="566"/>
        <w:rPr>
          <w:sz w:val="24"/>
          <w:szCs w:val="24"/>
        </w:rPr>
      </w:pPr>
      <w:r w:rsidRPr="003F4C78">
        <w:rPr>
          <w:sz w:val="24"/>
          <w:szCs w:val="24"/>
        </w:rPr>
        <w:t>-работать</w:t>
      </w:r>
      <w:r w:rsidRPr="003F4C78">
        <w:rPr>
          <w:sz w:val="24"/>
          <w:szCs w:val="24"/>
        </w:rPr>
        <w:tab/>
        <w:t>над</w:t>
      </w:r>
      <w:r w:rsidRPr="003F4C78">
        <w:rPr>
          <w:sz w:val="24"/>
          <w:szCs w:val="24"/>
        </w:rPr>
        <w:tab/>
        <w:t>проектом</w:t>
      </w:r>
      <w:r w:rsidRPr="003F4C78">
        <w:rPr>
          <w:sz w:val="24"/>
          <w:szCs w:val="24"/>
        </w:rPr>
        <w:tab/>
        <w:t>(индивидуальным</w:t>
      </w:r>
      <w:r w:rsidRPr="003F4C78">
        <w:rPr>
          <w:sz w:val="24"/>
          <w:szCs w:val="24"/>
        </w:rPr>
        <w:tab/>
        <w:t>или</w:t>
      </w:r>
      <w:r w:rsidRPr="003F4C78">
        <w:rPr>
          <w:sz w:val="24"/>
          <w:szCs w:val="24"/>
        </w:rPr>
        <w:tab/>
        <w:t>коллективным),</w:t>
      </w:r>
      <w:r w:rsidRPr="003F4C78">
        <w:rPr>
          <w:sz w:val="24"/>
          <w:szCs w:val="24"/>
        </w:rPr>
        <w:tab/>
      </w:r>
      <w:r w:rsidRPr="003F4C78">
        <w:rPr>
          <w:spacing w:val="-3"/>
          <w:sz w:val="24"/>
          <w:szCs w:val="24"/>
        </w:rPr>
        <w:t xml:space="preserve">создавая </w:t>
      </w:r>
      <w:r w:rsidRPr="003F4C78">
        <w:rPr>
          <w:sz w:val="24"/>
          <w:szCs w:val="24"/>
        </w:rPr>
        <w:t>разнообразные творческие композиции в материалах по различным</w:t>
      </w:r>
      <w:r w:rsidRPr="003F4C78">
        <w:rPr>
          <w:spacing w:val="-10"/>
          <w:sz w:val="24"/>
          <w:szCs w:val="24"/>
        </w:rPr>
        <w:t xml:space="preserve"> </w:t>
      </w:r>
      <w:r w:rsidRPr="003F4C78">
        <w:rPr>
          <w:sz w:val="24"/>
          <w:szCs w:val="24"/>
        </w:rPr>
        <w:t>темам;</w:t>
      </w:r>
    </w:p>
    <w:p w:rsidR="003F4C78" w:rsidRPr="003F4C78" w:rsidRDefault="003F4C78" w:rsidP="003F4C78">
      <w:pPr>
        <w:ind w:left="748"/>
        <w:rPr>
          <w:sz w:val="24"/>
          <w:szCs w:val="24"/>
        </w:rPr>
      </w:pPr>
      <w:r w:rsidRPr="003F4C78">
        <w:rPr>
          <w:sz w:val="24"/>
          <w:szCs w:val="24"/>
        </w:rPr>
        <w:t>-различать стилевые особенности разных школ архитектуры Древней Руси;</w:t>
      </w:r>
    </w:p>
    <w:p w:rsidR="003F4C78" w:rsidRPr="003F4C78" w:rsidRDefault="003F4C78" w:rsidP="003F4C78">
      <w:pPr>
        <w:spacing w:before="41" w:line="276" w:lineRule="auto"/>
        <w:ind w:left="182" w:right="109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-создавать с натуры и по воображению архитектурные образы графическими материалами и др.;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3F4C78" w:rsidRPr="003F4C78" w:rsidRDefault="003F4C78" w:rsidP="003F4C78">
      <w:pPr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-сравнивать, сопоставлять и анализировать произведения живописи Древней Руси;</w:t>
      </w:r>
    </w:p>
    <w:p w:rsidR="003F4C78" w:rsidRPr="003F4C78" w:rsidRDefault="003F4C78" w:rsidP="003F4C78">
      <w:pPr>
        <w:spacing w:before="41"/>
        <w:ind w:left="74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-рассуждать о значении художественного образа древнерусской культуры;</w:t>
      </w:r>
    </w:p>
    <w:p w:rsidR="003F4C78" w:rsidRPr="003F4C78" w:rsidRDefault="003F4C78" w:rsidP="003F4C78">
      <w:pPr>
        <w:spacing w:before="43" w:line="276" w:lineRule="auto"/>
        <w:ind w:left="182" w:right="114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-ориентироваться в широком разнообразии стилей и направлений изобразительного искусства и архитектуры XVIII – XIX веков;</w:t>
      </w:r>
    </w:p>
    <w:p w:rsidR="003F4C78" w:rsidRPr="003F4C78" w:rsidRDefault="003F4C78" w:rsidP="003F4C78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-использовать в речи новые термины, связанные со стилями в изобразительном искусстве и архитектуре XVIII – XIX веков;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8"/>
        <w:rPr>
          <w:sz w:val="33"/>
          <w:szCs w:val="24"/>
        </w:rPr>
      </w:pPr>
    </w:p>
    <w:p w:rsidR="003F4C78" w:rsidRPr="003F4C78" w:rsidRDefault="003F4C78" w:rsidP="003F4C78">
      <w:pPr>
        <w:ind w:left="182"/>
        <w:rPr>
          <w:sz w:val="24"/>
          <w:szCs w:val="24"/>
        </w:rPr>
      </w:pPr>
      <w:r w:rsidRPr="003F4C78">
        <w:rPr>
          <w:spacing w:val="-1"/>
          <w:sz w:val="24"/>
          <w:szCs w:val="24"/>
        </w:rPr>
        <w:t>века;</w:t>
      </w:r>
    </w:p>
    <w:p w:rsidR="003F4C78" w:rsidRPr="003F4C78" w:rsidRDefault="003F4C78" w:rsidP="003F4C78">
      <w:pPr>
        <w:spacing w:before="68"/>
        <w:ind w:left="18"/>
        <w:rPr>
          <w:sz w:val="24"/>
          <w:szCs w:val="24"/>
        </w:rPr>
      </w:pPr>
      <w:r w:rsidRPr="003F4C78">
        <w:rPr>
          <w:sz w:val="24"/>
          <w:szCs w:val="24"/>
        </w:rPr>
        <w:br w:type="column"/>
      </w:r>
      <w:r w:rsidRPr="003F4C78">
        <w:rPr>
          <w:sz w:val="24"/>
          <w:szCs w:val="24"/>
        </w:rPr>
        <w:lastRenderedPageBreak/>
        <w:t>-выявлять и называть характерные особенности русской портретной живописи XVIII</w:t>
      </w:r>
    </w:p>
    <w:p w:rsidR="003F4C78" w:rsidRPr="003F4C78" w:rsidRDefault="003F4C78" w:rsidP="003F4C78">
      <w:pPr>
        <w:spacing w:before="4"/>
        <w:rPr>
          <w:sz w:val="31"/>
          <w:szCs w:val="24"/>
        </w:rPr>
      </w:pPr>
    </w:p>
    <w:p w:rsidR="003F4C78" w:rsidRPr="003F4C78" w:rsidRDefault="003F4C78" w:rsidP="003F4C78">
      <w:pPr>
        <w:ind w:left="18"/>
        <w:rPr>
          <w:sz w:val="24"/>
          <w:szCs w:val="24"/>
        </w:rPr>
      </w:pPr>
      <w:r w:rsidRPr="003F4C78">
        <w:rPr>
          <w:sz w:val="24"/>
          <w:szCs w:val="24"/>
        </w:rPr>
        <w:t>-характеризовать признаки и особенности московского барокко;</w:t>
      </w:r>
    </w:p>
    <w:p w:rsidR="003F4C78" w:rsidRPr="003F4C78" w:rsidRDefault="003F4C78" w:rsidP="003F4C78">
      <w:pPr>
        <w:tabs>
          <w:tab w:val="left" w:pos="1308"/>
          <w:tab w:val="left" w:pos="3066"/>
          <w:tab w:val="left" w:pos="4437"/>
          <w:tab w:val="left" w:pos="5402"/>
          <w:tab w:val="left" w:pos="7061"/>
          <w:tab w:val="left" w:pos="8684"/>
        </w:tabs>
        <w:spacing w:before="41"/>
        <w:ind w:left="18"/>
        <w:rPr>
          <w:sz w:val="24"/>
          <w:szCs w:val="24"/>
        </w:rPr>
      </w:pPr>
      <w:r w:rsidRPr="003F4C78">
        <w:rPr>
          <w:sz w:val="24"/>
          <w:szCs w:val="24"/>
        </w:rPr>
        <w:t>-создавать</w:t>
      </w:r>
      <w:r w:rsidRPr="003F4C78">
        <w:rPr>
          <w:sz w:val="24"/>
          <w:szCs w:val="24"/>
        </w:rPr>
        <w:tab/>
        <w:t>разнообразные</w:t>
      </w:r>
      <w:r w:rsidRPr="003F4C78">
        <w:rPr>
          <w:sz w:val="24"/>
          <w:szCs w:val="24"/>
        </w:rPr>
        <w:tab/>
        <w:t>творческие</w:t>
      </w:r>
      <w:r w:rsidRPr="003F4C78">
        <w:rPr>
          <w:sz w:val="24"/>
          <w:szCs w:val="24"/>
        </w:rPr>
        <w:tab/>
        <w:t>работы</w:t>
      </w:r>
      <w:r w:rsidRPr="003F4C78">
        <w:rPr>
          <w:sz w:val="24"/>
          <w:szCs w:val="24"/>
        </w:rPr>
        <w:tab/>
        <w:t>(фантазийные</w:t>
      </w:r>
      <w:r w:rsidRPr="003F4C78">
        <w:rPr>
          <w:sz w:val="24"/>
          <w:szCs w:val="24"/>
        </w:rPr>
        <w:tab/>
        <w:t>конструкции)</w:t>
      </w:r>
      <w:r w:rsidRPr="003F4C78">
        <w:rPr>
          <w:sz w:val="24"/>
          <w:szCs w:val="24"/>
        </w:rPr>
        <w:tab/>
      </w:r>
      <w:proofErr w:type="gramStart"/>
      <w:r w:rsidRPr="003F4C78">
        <w:rPr>
          <w:sz w:val="24"/>
          <w:szCs w:val="24"/>
        </w:rPr>
        <w:t>в</w:t>
      </w:r>
      <w:proofErr w:type="gramEnd"/>
    </w:p>
    <w:p w:rsidR="003F4C78" w:rsidRPr="003F4C78" w:rsidRDefault="003F4C78" w:rsidP="003F4C78">
      <w:pPr>
        <w:sectPr w:rsidR="003F4C78" w:rsidRPr="003F4C78">
          <w:pgSz w:w="11910" w:h="16840"/>
          <w:pgMar w:top="1040" w:right="740" w:bottom="280" w:left="1520" w:header="720" w:footer="720" w:gutter="0"/>
          <w:cols w:num="2" w:space="720" w:equalWidth="0">
            <w:col w:w="691" w:space="40"/>
            <w:col w:w="8919"/>
          </w:cols>
        </w:sectPr>
      </w:pPr>
    </w:p>
    <w:p w:rsidR="003F4C78" w:rsidRPr="003F4C78" w:rsidRDefault="003F4C78" w:rsidP="003F4C78">
      <w:pPr>
        <w:spacing w:before="41"/>
        <w:ind w:left="182"/>
        <w:rPr>
          <w:sz w:val="24"/>
          <w:szCs w:val="24"/>
        </w:rPr>
      </w:pPr>
      <w:proofErr w:type="gramStart"/>
      <w:r w:rsidRPr="003F4C78">
        <w:rPr>
          <w:sz w:val="24"/>
          <w:szCs w:val="24"/>
        </w:rPr>
        <w:lastRenderedPageBreak/>
        <w:t>материале</w:t>
      </w:r>
      <w:proofErr w:type="gramEnd"/>
      <w:r w:rsidRPr="003F4C78">
        <w:rPr>
          <w:sz w:val="24"/>
          <w:szCs w:val="24"/>
        </w:rPr>
        <w:t>.</w:t>
      </w:r>
    </w:p>
    <w:p w:rsidR="003F4C78" w:rsidRPr="003F4C78" w:rsidRDefault="003F4C78" w:rsidP="003F4C78">
      <w:pPr>
        <w:spacing w:before="48"/>
        <w:ind w:left="748"/>
        <w:jc w:val="both"/>
        <w:outlineLvl w:val="0"/>
        <w:rPr>
          <w:b/>
          <w:bCs/>
          <w:sz w:val="24"/>
          <w:szCs w:val="24"/>
        </w:rPr>
      </w:pPr>
      <w:r w:rsidRPr="003F4C78">
        <w:rPr>
          <w:b/>
          <w:bCs/>
          <w:sz w:val="24"/>
          <w:szCs w:val="24"/>
        </w:rPr>
        <w:t>Выпускник получит возможность</w:t>
      </w:r>
      <w:r w:rsidRPr="003F4C78">
        <w:rPr>
          <w:b/>
          <w:bCs/>
          <w:spacing w:val="-16"/>
          <w:sz w:val="24"/>
          <w:szCs w:val="24"/>
        </w:rPr>
        <w:t xml:space="preserve"> </w:t>
      </w:r>
      <w:r w:rsidRPr="003F4C78">
        <w:rPr>
          <w:b/>
          <w:bCs/>
          <w:sz w:val="24"/>
          <w:szCs w:val="24"/>
        </w:rPr>
        <w:t>научиться:</w:t>
      </w:r>
    </w:p>
    <w:p w:rsidR="003F4C78" w:rsidRPr="003F4C78" w:rsidRDefault="003F4C78" w:rsidP="003F4C78">
      <w:pPr>
        <w:spacing w:before="36" w:line="276" w:lineRule="auto"/>
        <w:ind w:left="182" w:right="108" w:firstLine="566"/>
        <w:jc w:val="both"/>
        <w:rPr>
          <w:i/>
          <w:sz w:val="24"/>
        </w:rPr>
      </w:pPr>
      <w:r w:rsidRPr="003F4C78">
        <w:rPr>
          <w:i/>
          <w:sz w:val="24"/>
        </w:rPr>
        <w:t>-активно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</w:t>
      </w:r>
      <w:r w:rsidRPr="003F4C78">
        <w:rPr>
          <w:i/>
          <w:spacing w:val="-4"/>
          <w:sz w:val="24"/>
        </w:rPr>
        <w:t xml:space="preserve"> </w:t>
      </w:r>
      <w:r w:rsidRPr="003F4C78">
        <w:rPr>
          <w:i/>
          <w:sz w:val="24"/>
        </w:rPr>
        <w:t>др.);</w:t>
      </w:r>
    </w:p>
    <w:p w:rsidR="003F4C78" w:rsidRPr="003F4C78" w:rsidRDefault="003F4C78" w:rsidP="003F4C78">
      <w:pPr>
        <w:spacing w:before="1" w:line="276" w:lineRule="auto"/>
        <w:ind w:left="182" w:right="114" w:firstLine="566"/>
        <w:jc w:val="both"/>
        <w:rPr>
          <w:i/>
          <w:sz w:val="24"/>
        </w:rPr>
      </w:pPr>
      <w:r w:rsidRPr="003F4C78">
        <w:rPr>
          <w:i/>
          <w:sz w:val="24"/>
        </w:rPr>
        <w:t>-владеть диалогической формой коммуникации, уметь аргументировать свою точку зрения в процессе изучения изобразительного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искусства;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3F4C78" w:rsidRPr="003F4C78" w:rsidRDefault="003F4C78" w:rsidP="003F4C78">
      <w:pPr>
        <w:spacing w:line="276" w:lineRule="auto"/>
        <w:ind w:left="182" w:right="114" w:firstLine="566"/>
        <w:jc w:val="both"/>
        <w:rPr>
          <w:i/>
          <w:sz w:val="24"/>
        </w:rPr>
      </w:pPr>
      <w:r w:rsidRPr="003F4C78">
        <w:rPr>
          <w:i/>
          <w:sz w:val="24"/>
        </w:rPr>
        <w:t>-выделять признаки для установления стилевых связей в процессе изучения изобразительного искусства;</w:t>
      </w:r>
    </w:p>
    <w:p w:rsidR="003F4C78" w:rsidRPr="003F4C78" w:rsidRDefault="003F4C78" w:rsidP="003F4C78">
      <w:pPr>
        <w:spacing w:line="275" w:lineRule="exact"/>
        <w:ind w:left="748"/>
        <w:jc w:val="both"/>
        <w:rPr>
          <w:i/>
          <w:sz w:val="24"/>
        </w:rPr>
      </w:pPr>
      <w:r w:rsidRPr="003F4C78">
        <w:rPr>
          <w:i/>
          <w:sz w:val="24"/>
        </w:rPr>
        <w:t>-понимать специфику изображения в полиграфии;</w:t>
      </w:r>
    </w:p>
    <w:p w:rsidR="003F4C78" w:rsidRPr="003F4C78" w:rsidRDefault="003F4C78" w:rsidP="003F4C78">
      <w:pPr>
        <w:spacing w:before="43"/>
        <w:ind w:left="748"/>
        <w:jc w:val="both"/>
        <w:rPr>
          <w:i/>
          <w:sz w:val="24"/>
        </w:rPr>
      </w:pPr>
      <w:r w:rsidRPr="003F4C78">
        <w:rPr>
          <w:i/>
          <w:sz w:val="24"/>
        </w:rPr>
        <w:t>-различать формы полиграфической продукции: книги, журналы, плакаты, афиши</w:t>
      </w:r>
      <w:r w:rsidRPr="003F4C78">
        <w:rPr>
          <w:i/>
          <w:spacing w:val="57"/>
          <w:sz w:val="24"/>
        </w:rPr>
        <w:t xml:space="preserve"> </w:t>
      </w:r>
      <w:r w:rsidRPr="003F4C78">
        <w:rPr>
          <w:i/>
          <w:sz w:val="24"/>
        </w:rPr>
        <w:t>и</w:t>
      </w:r>
    </w:p>
    <w:p w:rsidR="003F4C78" w:rsidRPr="003F4C78" w:rsidRDefault="003F4C78" w:rsidP="003F4C78">
      <w:pPr>
        <w:spacing w:before="41"/>
        <w:ind w:left="182"/>
        <w:rPr>
          <w:i/>
          <w:sz w:val="24"/>
        </w:rPr>
      </w:pPr>
      <w:r w:rsidRPr="003F4C78">
        <w:rPr>
          <w:i/>
          <w:sz w:val="24"/>
        </w:rPr>
        <w:t>др.);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proofErr w:type="gramStart"/>
      <w:r w:rsidRPr="003F4C78">
        <w:rPr>
          <w:i/>
          <w:sz w:val="24"/>
        </w:rPr>
        <w:t>-различать и характеризовать типы изображения в полиграфии (графическое,</w:t>
      </w:r>
      <w:proofErr w:type="gramEnd"/>
    </w:p>
    <w:p w:rsidR="003F4C78" w:rsidRPr="003F4C78" w:rsidRDefault="003F4C78" w:rsidP="003F4C78">
      <w:pPr>
        <w:spacing w:before="41"/>
        <w:ind w:left="182"/>
        <w:rPr>
          <w:i/>
          <w:sz w:val="24"/>
        </w:rPr>
      </w:pPr>
      <w:r w:rsidRPr="003F4C78">
        <w:rPr>
          <w:i/>
          <w:sz w:val="24"/>
        </w:rPr>
        <w:t>живописное, компьютерное, фотографическое);</w:t>
      </w:r>
    </w:p>
    <w:p w:rsidR="003F4C78" w:rsidRPr="003F4C78" w:rsidRDefault="003F4C78" w:rsidP="003F4C78">
      <w:pPr>
        <w:spacing w:before="43"/>
        <w:ind w:left="748"/>
        <w:rPr>
          <w:i/>
          <w:sz w:val="24"/>
        </w:rPr>
      </w:pPr>
      <w:r w:rsidRPr="003F4C78">
        <w:rPr>
          <w:i/>
          <w:sz w:val="24"/>
        </w:rPr>
        <w:t>-проектировать обложку книги, рекламы открытки, визитки и др.;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-создавать художественную композицию макета книги, журнала;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-называть имена великих русских живописцев и архитекторов XVIII – XIX веков;</w:t>
      </w:r>
    </w:p>
    <w:p w:rsidR="003F4C78" w:rsidRPr="003F4C78" w:rsidRDefault="003F4C78" w:rsidP="003F4C78">
      <w:pPr>
        <w:spacing w:before="41" w:line="276" w:lineRule="auto"/>
        <w:ind w:left="182" w:right="108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 характеризовать произведения изобразительного искусства и архитектуры русских художников XVIII – XIX веков;</w:t>
      </w:r>
    </w:p>
    <w:p w:rsidR="003F4C78" w:rsidRPr="003F4C78" w:rsidRDefault="003F4C78" w:rsidP="003F4C78">
      <w:pPr>
        <w:spacing w:before="2"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художников-ваятелей XVIII века и определять скульптурные</w:t>
      </w:r>
      <w:r w:rsidRPr="003F4C78">
        <w:rPr>
          <w:i/>
          <w:spacing w:val="-2"/>
          <w:sz w:val="24"/>
        </w:rPr>
        <w:t xml:space="preserve"> </w:t>
      </w:r>
      <w:r w:rsidRPr="003F4C78">
        <w:rPr>
          <w:i/>
          <w:sz w:val="24"/>
        </w:rPr>
        <w:t>памятники;</w:t>
      </w:r>
    </w:p>
    <w:p w:rsidR="003F4C78" w:rsidRPr="003F4C78" w:rsidRDefault="003F4C78" w:rsidP="003F4C78">
      <w:pPr>
        <w:spacing w:line="276" w:lineRule="auto"/>
        <w:ind w:left="182" w:right="111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художников «Товарищества передвижников» и определять их произведения живописи;</w:t>
      </w:r>
    </w:p>
    <w:p w:rsidR="003F4C78" w:rsidRPr="003F4C78" w:rsidRDefault="003F4C78" w:rsidP="003F4C78">
      <w:pPr>
        <w:spacing w:line="276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художников-пейзажистов XIX века и определять произведения пейзажной живописи;</w:t>
      </w:r>
    </w:p>
    <w:p w:rsidR="003F4C78" w:rsidRPr="003F4C78" w:rsidRDefault="003F4C78" w:rsidP="003F4C78">
      <w:pPr>
        <w:spacing w:line="276" w:lineRule="auto"/>
        <w:ind w:left="182" w:right="112" w:firstLine="566"/>
        <w:jc w:val="both"/>
        <w:rPr>
          <w:i/>
          <w:sz w:val="24"/>
        </w:rPr>
      </w:pPr>
      <w:r w:rsidRPr="003F4C78">
        <w:rPr>
          <w:i/>
          <w:sz w:val="24"/>
        </w:rPr>
        <w:t>-понимать особенности исторического жанра, определять произведения исторической живописи;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3F4C78" w:rsidRPr="003F4C78" w:rsidRDefault="003F4C78" w:rsidP="003F4C78">
      <w:pPr>
        <w:spacing w:line="278" w:lineRule="auto"/>
        <w:ind w:left="182" w:right="109" w:firstLine="566"/>
        <w:jc w:val="both"/>
        <w:rPr>
          <w:i/>
          <w:sz w:val="24"/>
        </w:rPr>
      </w:pPr>
      <w:r w:rsidRPr="003F4C78">
        <w:rPr>
          <w:i/>
          <w:sz w:val="24"/>
        </w:rPr>
        <w:t>-определять «Русский стиль» в архитектуре модерна, называть памятники архитектуры модерна;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-использовать навыки формообразования, использования объемов в архитектуре (макеты из бумаги, картона, пластилина);</w:t>
      </w:r>
    </w:p>
    <w:p w:rsidR="003F4C78" w:rsidRPr="003F4C78" w:rsidRDefault="003F4C78" w:rsidP="003F4C78">
      <w:pPr>
        <w:spacing w:line="278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-создавать композиционные макеты объектов на предметной плоскости и в пространстве;</w:t>
      </w:r>
    </w:p>
    <w:p w:rsidR="003F4C78" w:rsidRPr="003F4C78" w:rsidRDefault="003F4C78" w:rsidP="003F4C78">
      <w:pPr>
        <w:spacing w:line="276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3F4C78" w:rsidRPr="003F4C78" w:rsidRDefault="003F4C78" w:rsidP="003F4C78">
      <w:pPr>
        <w:spacing w:line="276" w:lineRule="auto"/>
        <w:jc w:val="both"/>
        <w:rPr>
          <w:sz w:val="24"/>
        </w:rPr>
        <w:sectPr w:rsidR="003F4C78" w:rsidRPr="003F4C78">
          <w:type w:val="continuous"/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lastRenderedPageBreak/>
        <w:t>-создавать разнообразные творческие работы (фантазийные конструкции) в материале;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-узнавать основные художественные направления в искусстве XIX и XX веков;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-узнавать, называть основные художественные стили в европейском и русском искусстве и время их развития в истории культуры;</w:t>
      </w:r>
    </w:p>
    <w:p w:rsidR="003F4C78" w:rsidRPr="003F4C78" w:rsidRDefault="003F4C78" w:rsidP="003F4C78">
      <w:pPr>
        <w:tabs>
          <w:tab w:val="left" w:pos="2216"/>
          <w:tab w:val="left" w:pos="3232"/>
          <w:tab w:val="left" w:pos="4031"/>
          <w:tab w:val="left" w:pos="5292"/>
          <w:tab w:val="left" w:pos="5678"/>
          <w:tab w:val="left" w:pos="6990"/>
          <w:tab w:val="left" w:pos="7307"/>
          <w:tab w:val="left" w:pos="7907"/>
          <w:tab w:val="left" w:pos="8214"/>
        </w:tabs>
        <w:spacing w:before="2" w:line="276" w:lineRule="auto"/>
        <w:ind w:left="182" w:right="113" w:firstLine="566"/>
        <w:rPr>
          <w:i/>
          <w:sz w:val="24"/>
        </w:rPr>
      </w:pPr>
      <w:r w:rsidRPr="003F4C78">
        <w:rPr>
          <w:i/>
          <w:sz w:val="24"/>
        </w:rPr>
        <w:t>-осознавать</w:t>
      </w:r>
      <w:r w:rsidRPr="003F4C78">
        <w:rPr>
          <w:i/>
          <w:sz w:val="24"/>
        </w:rPr>
        <w:tab/>
        <w:t>главные</w:t>
      </w:r>
      <w:r w:rsidRPr="003F4C78">
        <w:rPr>
          <w:i/>
          <w:sz w:val="24"/>
        </w:rPr>
        <w:tab/>
        <w:t>темы</w:t>
      </w:r>
      <w:r w:rsidRPr="003F4C78">
        <w:rPr>
          <w:i/>
          <w:sz w:val="24"/>
        </w:rPr>
        <w:tab/>
        <w:t>искусства</w:t>
      </w:r>
      <w:r w:rsidRPr="003F4C78">
        <w:rPr>
          <w:i/>
          <w:sz w:val="24"/>
        </w:rPr>
        <w:tab/>
        <w:t>и,</w:t>
      </w:r>
      <w:r w:rsidRPr="003F4C78">
        <w:rPr>
          <w:i/>
          <w:sz w:val="24"/>
        </w:rPr>
        <w:tab/>
        <w:t>обращаясь</w:t>
      </w:r>
      <w:r w:rsidRPr="003F4C78">
        <w:rPr>
          <w:i/>
          <w:sz w:val="24"/>
        </w:rPr>
        <w:tab/>
        <w:t>к</w:t>
      </w:r>
      <w:r w:rsidRPr="003F4C78">
        <w:rPr>
          <w:i/>
          <w:sz w:val="24"/>
        </w:rPr>
        <w:tab/>
        <w:t>ним</w:t>
      </w:r>
      <w:r w:rsidRPr="003F4C78">
        <w:rPr>
          <w:i/>
          <w:sz w:val="24"/>
        </w:rPr>
        <w:tab/>
        <w:t>в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 xml:space="preserve">собственной </w:t>
      </w:r>
      <w:r w:rsidRPr="003F4C78">
        <w:rPr>
          <w:i/>
          <w:sz w:val="24"/>
        </w:rPr>
        <w:t>художественно-творческой деятельности, создавать выразительные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образы;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-применять творческий опыт разработки художественного проекта – создания композиции на определенную тему;</w:t>
      </w:r>
    </w:p>
    <w:p w:rsidR="003F4C78" w:rsidRPr="003F4C78" w:rsidRDefault="003F4C78" w:rsidP="003F4C78">
      <w:pPr>
        <w:ind w:left="748"/>
        <w:rPr>
          <w:i/>
          <w:sz w:val="24"/>
        </w:rPr>
      </w:pPr>
      <w:r w:rsidRPr="003F4C78">
        <w:rPr>
          <w:i/>
          <w:sz w:val="24"/>
        </w:rPr>
        <w:t>-понимать смысл традиций и новаторства в изобразительном искусстве XX века.</w:t>
      </w:r>
    </w:p>
    <w:p w:rsidR="003F4C78" w:rsidRPr="003F4C78" w:rsidRDefault="003F4C78" w:rsidP="003F4C78">
      <w:pPr>
        <w:spacing w:before="40"/>
        <w:ind w:left="182"/>
        <w:rPr>
          <w:i/>
          <w:sz w:val="24"/>
        </w:rPr>
      </w:pPr>
      <w:r w:rsidRPr="003F4C78">
        <w:rPr>
          <w:i/>
          <w:sz w:val="24"/>
        </w:rPr>
        <w:t>Модерн. Авангард. Сюрреализм;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 xml:space="preserve">-характеризовать стиль модерн в архитектуре. Ф.О. </w:t>
      </w:r>
      <w:proofErr w:type="spellStart"/>
      <w:r w:rsidRPr="003F4C78">
        <w:rPr>
          <w:i/>
          <w:sz w:val="24"/>
        </w:rPr>
        <w:t>Шехтель</w:t>
      </w:r>
      <w:proofErr w:type="spellEnd"/>
      <w:r w:rsidRPr="003F4C78">
        <w:rPr>
          <w:i/>
          <w:sz w:val="24"/>
        </w:rPr>
        <w:t>. А. Гауди;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-создавать с натуры и по воображению архитектурные образы графическими материалами и др.;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-работать над эскизом монументального произведения (витраж, мозаика, роспись, монументальная скульптура);</w:t>
      </w:r>
    </w:p>
    <w:p w:rsidR="003F4C78" w:rsidRPr="003F4C78" w:rsidRDefault="003F4C78" w:rsidP="003F4C78">
      <w:pPr>
        <w:tabs>
          <w:tab w:val="left" w:pos="2547"/>
          <w:tab w:val="left" w:pos="4482"/>
          <w:tab w:val="left" w:pos="5279"/>
          <w:tab w:val="left" w:pos="5959"/>
          <w:tab w:val="left" w:pos="7828"/>
        </w:tabs>
        <w:spacing w:line="278" w:lineRule="auto"/>
        <w:ind w:left="182" w:right="111" w:firstLine="566"/>
        <w:rPr>
          <w:i/>
          <w:sz w:val="24"/>
        </w:rPr>
      </w:pPr>
      <w:r w:rsidRPr="003F4C78">
        <w:rPr>
          <w:i/>
          <w:sz w:val="24"/>
        </w:rPr>
        <w:t>-использовать</w:t>
      </w:r>
      <w:r w:rsidRPr="003F4C78">
        <w:rPr>
          <w:i/>
          <w:sz w:val="24"/>
        </w:rPr>
        <w:tab/>
        <w:t>выразительный</w:t>
      </w:r>
      <w:r w:rsidRPr="003F4C78">
        <w:rPr>
          <w:i/>
          <w:sz w:val="24"/>
        </w:rPr>
        <w:tab/>
        <w:t>язык</w:t>
      </w:r>
      <w:r w:rsidRPr="003F4C78">
        <w:rPr>
          <w:i/>
          <w:sz w:val="24"/>
        </w:rPr>
        <w:tab/>
        <w:t>при</w:t>
      </w:r>
      <w:r w:rsidRPr="003F4C78">
        <w:rPr>
          <w:i/>
          <w:sz w:val="24"/>
        </w:rPr>
        <w:tab/>
        <w:t>моделировании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 xml:space="preserve">архитектурного </w:t>
      </w:r>
      <w:r w:rsidRPr="003F4C78">
        <w:rPr>
          <w:i/>
          <w:sz w:val="24"/>
        </w:rPr>
        <w:t>пространства;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-характеризовать крупнейшие художественные музеи мира и России;</w:t>
      </w:r>
    </w:p>
    <w:p w:rsidR="003F4C78" w:rsidRPr="003F4C78" w:rsidRDefault="003F4C78" w:rsidP="003F4C78">
      <w:pPr>
        <w:spacing w:before="36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-получать представления об особенностях художественных коллекций крупнейших музеев мира;</w:t>
      </w:r>
    </w:p>
    <w:p w:rsidR="003F4C78" w:rsidRPr="003F4C78" w:rsidRDefault="003F4C78" w:rsidP="003F4C78">
      <w:pPr>
        <w:spacing w:before="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-использовать навыки коллективной работы над объемн</w:t>
      </w:r>
      <w:proofErr w:type="gramStart"/>
      <w:r w:rsidRPr="003F4C78">
        <w:rPr>
          <w:i/>
          <w:sz w:val="24"/>
        </w:rPr>
        <w:t>о-</w:t>
      </w:r>
      <w:proofErr w:type="gramEnd"/>
      <w:r w:rsidRPr="003F4C78">
        <w:rPr>
          <w:i/>
          <w:sz w:val="24"/>
        </w:rPr>
        <w:t xml:space="preserve"> пространственной композицией;</w:t>
      </w:r>
    </w:p>
    <w:p w:rsidR="003F4C78" w:rsidRPr="003F4C78" w:rsidRDefault="003F4C78" w:rsidP="003F4C78">
      <w:pPr>
        <w:spacing w:line="275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основы сценографии как вида художественного творчества;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-понимать роль костюма, маски и грима в искусстве актерского перевоплощения;</w:t>
      </w:r>
    </w:p>
    <w:p w:rsidR="003F4C78" w:rsidRPr="003F4C78" w:rsidRDefault="003F4C78" w:rsidP="003F4C78">
      <w:pPr>
        <w:tabs>
          <w:tab w:val="left" w:pos="2079"/>
          <w:tab w:val="left" w:pos="2948"/>
          <w:tab w:val="left" w:pos="4336"/>
          <w:tab w:val="left" w:pos="6343"/>
          <w:tab w:val="left" w:pos="7478"/>
          <w:tab w:val="left" w:pos="8169"/>
          <w:tab w:val="left" w:pos="9071"/>
        </w:tabs>
        <w:spacing w:before="41" w:line="278" w:lineRule="auto"/>
        <w:ind w:left="182" w:right="107" w:firstLine="566"/>
        <w:rPr>
          <w:i/>
          <w:sz w:val="24"/>
        </w:rPr>
      </w:pPr>
      <w:r w:rsidRPr="003F4C78">
        <w:rPr>
          <w:i/>
          <w:sz w:val="24"/>
        </w:rPr>
        <w:t>-называть</w:t>
      </w:r>
      <w:r w:rsidRPr="003F4C78">
        <w:rPr>
          <w:i/>
          <w:sz w:val="24"/>
        </w:rPr>
        <w:tab/>
        <w:t>имена</w:t>
      </w:r>
      <w:r w:rsidRPr="003F4C78">
        <w:rPr>
          <w:i/>
          <w:sz w:val="24"/>
        </w:rPr>
        <w:tab/>
        <w:t>российских</w:t>
      </w:r>
      <w:r w:rsidRPr="003F4C78">
        <w:rPr>
          <w:i/>
          <w:sz w:val="24"/>
        </w:rPr>
        <w:tab/>
        <w:t>художнико</w:t>
      </w:r>
      <w:proofErr w:type="gramStart"/>
      <w:r w:rsidRPr="003F4C78">
        <w:rPr>
          <w:i/>
          <w:sz w:val="24"/>
        </w:rPr>
        <w:t>в(</w:t>
      </w:r>
      <w:proofErr w:type="gramEnd"/>
      <w:r w:rsidRPr="003F4C78">
        <w:rPr>
          <w:i/>
          <w:sz w:val="24"/>
        </w:rPr>
        <w:t>А.Я.</w:t>
      </w:r>
      <w:r w:rsidRPr="003F4C78">
        <w:rPr>
          <w:i/>
          <w:sz w:val="24"/>
        </w:rPr>
        <w:tab/>
        <w:t>Головин,</w:t>
      </w:r>
      <w:r w:rsidRPr="003F4C78">
        <w:rPr>
          <w:i/>
          <w:sz w:val="24"/>
        </w:rPr>
        <w:tab/>
        <w:t>А.Н.</w:t>
      </w:r>
      <w:r w:rsidRPr="003F4C78">
        <w:rPr>
          <w:i/>
          <w:sz w:val="24"/>
        </w:rPr>
        <w:tab/>
        <w:t>Бенуа,</w:t>
      </w:r>
      <w:r w:rsidRPr="003F4C78">
        <w:rPr>
          <w:i/>
          <w:sz w:val="24"/>
        </w:rPr>
        <w:tab/>
      </w:r>
      <w:r w:rsidRPr="003F4C78">
        <w:rPr>
          <w:i/>
          <w:spacing w:val="-6"/>
          <w:sz w:val="24"/>
        </w:rPr>
        <w:t xml:space="preserve">М.В. </w:t>
      </w:r>
      <w:proofErr w:type="spellStart"/>
      <w:r w:rsidRPr="003F4C78">
        <w:rPr>
          <w:i/>
          <w:sz w:val="24"/>
        </w:rPr>
        <w:t>Добужинский</w:t>
      </w:r>
      <w:proofErr w:type="spellEnd"/>
      <w:r w:rsidRPr="003F4C78">
        <w:rPr>
          <w:i/>
          <w:sz w:val="24"/>
        </w:rPr>
        <w:t>);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-различать особенности художественной фотографии;</w:t>
      </w:r>
    </w:p>
    <w:p w:rsidR="003F4C78" w:rsidRPr="003F4C78" w:rsidRDefault="003F4C78" w:rsidP="003F4C78">
      <w:pPr>
        <w:spacing w:before="41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-различать выразительные средства художественной фотографии (композиция, план, ракурс, свет, ритм и др.);</w:t>
      </w:r>
    </w:p>
    <w:p w:rsidR="003F4C78" w:rsidRPr="003F4C78" w:rsidRDefault="003F4C78" w:rsidP="003F4C78">
      <w:pPr>
        <w:spacing w:before="1"/>
        <w:ind w:left="748"/>
        <w:rPr>
          <w:i/>
          <w:sz w:val="24"/>
        </w:rPr>
      </w:pPr>
      <w:r w:rsidRPr="003F4C78">
        <w:rPr>
          <w:i/>
          <w:sz w:val="24"/>
        </w:rPr>
        <w:t>-понимать изобразительную природу экранных искусств;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-характеризовать принципы киномонтажа в создании художественного образа;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-различать понятия: игровой и документальный фильм;</w:t>
      </w:r>
    </w:p>
    <w:p w:rsidR="003F4C78" w:rsidRPr="003F4C78" w:rsidRDefault="003F4C78" w:rsidP="003F4C78">
      <w:pPr>
        <w:spacing w:before="41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-называть имена мастеров российского кинематографа. С.М. Эйзенштейн. А.А. Тарковский. С.Ф. Бондарчук. Н.С. Михалков;</w:t>
      </w:r>
    </w:p>
    <w:p w:rsidR="003F4C78" w:rsidRPr="003F4C78" w:rsidRDefault="003F4C78" w:rsidP="003F4C78">
      <w:pPr>
        <w:spacing w:line="272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основы искусства телевидения;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-понимать различия в творческой работе художника-живописца и сценографа;</w:t>
      </w:r>
    </w:p>
    <w:p w:rsidR="003F4C78" w:rsidRPr="003F4C78" w:rsidRDefault="003F4C78" w:rsidP="003F4C78">
      <w:pPr>
        <w:spacing w:before="41" w:line="278" w:lineRule="auto"/>
        <w:ind w:left="182" w:right="110" w:firstLine="566"/>
        <w:jc w:val="both"/>
        <w:rPr>
          <w:i/>
          <w:sz w:val="24"/>
        </w:rPr>
      </w:pPr>
      <w:r w:rsidRPr="003F4C78">
        <w:rPr>
          <w:i/>
          <w:sz w:val="24"/>
        </w:rPr>
        <w:t>-применять полученные знания о типах оформления сцены при создании школьного спектакля;</w:t>
      </w:r>
    </w:p>
    <w:p w:rsidR="003F4C78" w:rsidRPr="003F4C78" w:rsidRDefault="003F4C78" w:rsidP="003F4C78">
      <w:pPr>
        <w:spacing w:line="276" w:lineRule="auto"/>
        <w:ind w:left="182" w:right="107" w:firstLine="566"/>
        <w:jc w:val="both"/>
        <w:rPr>
          <w:i/>
          <w:sz w:val="24"/>
        </w:rPr>
      </w:pPr>
      <w:r w:rsidRPr="003F4C78">
        <w:rPr>
          <w:i/>
          <w:sz w:val="24"/>
        </w:rPr>
        <w:t>-применять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3F4C78" w:rsidRPr="003F4C78" w:rsidRDefault="003F4C78" w:rsidP="003F4C78">
      <w:pPr>
        <w:spacing w:line="278" w:lineRule="auto"/>
        <w:ind w:left="182" w:right="115" w:firstLine="566"/>
        <w:jc w:val="both"/>
        <w:rPr>
          <w:i/>
          <w:sz w:val="24"/>
        </w:rPr>
      </w:pPr>
      <w:r w:rsidRPr="003F4C78">
        <w:rPr>
          <w:i/>
          <w:sz w:val="24"/>
        </w:rPr>
        <w:t>-добиваться в практической работе большей выразительности костюма и его стилевого единства со сценографией спектакля;</w:t>
      </w:r>
    </w:p>
    <w:p w:rsidR="003F4C78" w:rsidRPr="003F4C78" w:rsidRDefault="003F4C78" w:rsidP="003F4C78">
      <w:pPr>
        <w:spacing w:line="276" w:lineRule="auto"/>
        <w:ind w:left="182" w:right="103" w:firstLine="566"/>
        <w:jc w:val="both"/>
        <w:rPr>
          <w:i/>
          <w:sz w:val="24"/>
        </w:rPr>
      </w:pPr>
      <w:r w:rsidRPr="003F4C78">
        <w:rPr>
          <w:i/>
          <w:sz w:val="24"/>
        </w:rPr>
        <w:t>-использовать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3F4C78" w:rsidRPr="003F4C78" w:rsidRDefault="003F4C78" w:rsidP="003F4C78">
      <w:pPr>
        <w:spacing w:line="276" w:lineRule="auto"/>
        <w:jc w:val="both"/>
        <w:rPr>
          <w:sz w:val="24"/>
        </w:rPr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lastRenderedPageBreak/>
        <w:t>-применять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-пользоваться компьютерной обработкой фотоснимка при исправлении отдельных недочетов и случайностей;</w:t>
      </w:r>
    </w:p>
    <w:p w:rsidR="003F4C78" w:rsidRPr="003F4C78" w:rsidRDefault="003F4C78" w:rsidP="003F4C78">
      <w:pPr>
        <w:spacing w:line="275" w:lineRule="exact"/>
        <w:ind w:left="748"/>
        <w:rPr>
          <w:i/>
          <w:sz w:val="24"/>
        </w:rPr>
      </w:pPr>
      <w:r w:rsidRPr="003F4C78">
        <w:rPr>
          <w:i/>
          <w:sz w:val="24"/>
        </w:rPr>
        <w:t>-понимать и объяснять синтетическую природу фильма;</w:t>
      </w:r>
    </w:p>
    <w:p w:rsidR="003F4C78" w:rsidRPr="003F4C78" w:rsidRDefault="003F4C78" w:rsidP="003F4C78">
      <w:pPr>
        <w:spacing w:before="40"/>
        <w:ind w:left="748"/>
        <w:rPr>
          <w:i/>
          <w:sz w:val="24"/>
        </w:rPr>
      </w:pPr>
      <w:r w:rsidRPr="003F4C78">
        <w:rPr>
          <w:i/>
          <w:sz w:val="24"/>
        </w:rPr>
        <w:t>-применять первоначальные навыки в создании сценария и замысла фильма;</w:t>
      </w:r>
    </w:p>
    <w:p w:rsidR="003F4C78" w:rsidRPr="003F4C78" w:rsidRDefault="003F4C78" w:rsidP="003F4C78">
      <w:pPr>
        <w:spacing w:before="41"/>
        <w:ind w:left="748"/>
        <w:rPr>
          <w:i/>
          <w:sz w:val="24"/>
        </w:rPr>
      </w:pPr>
      <w:r w:rsidRPr="003F4C78">
        <w:rPr>
          <w:i/>
          <w:sz w:val="24"/>
        </w:rPr>
        <w:t>-применять полученные ранее знания по композиции и построению кадра;</w:t>
      </w:r>
    </w:p>
    <w:p w:rsidR="003F4C78" w:rsidRPr="003F4C78" w:rsidRDefault="003F4C78" w:rsidP="003F4C78">
      <w:pPr>
        <w:spacing w:before="40"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-использовать первоначальные навыки операторской грамоты, техники съемки и компьютерного монтажа;</w:t>
      </w:r>
    </w:p>
    <w:p w:rsidR="003F4C78" w:rsidRPr="003F4C78" w:rsidRDefault="003F4C78" w:rsidP="003F4C78">
      <w:pPr>
        <w:tabs>
          <w:tab w:val="left" w:pos="2199"/>
          <w:tab w:val="left" w:pos="4902"/>
          <w:tab w:val="left" w:pos="5883"/>
          <w:tab w:val="left" w:pos="6483"/>
          <w:tab w:val="left" w:pos="7946"/>
          <w:tab w:val="left" w:pos="9412"/>
        </w:tabs>
        <w:spacing w:before="2" w:line="276" w:lineRule="auto"/>
        <w:ind w:left="182" w:right="111" w:firstLine="566"/>
        <w:rPr>
          <w:i/>
          <w:sz w:val="24"/>
        </w:rPr>
      </w:pPr>
      <w:r w:rsidRPr="003F4C78">
        <w:rPr>
          <w:i/>
          <w:sz w:val="24"/>
        </w:rPr>
        <w:t>-применять</w:t>
      </w:r>
      <w:r w:rsidRPr="003F4C78">
        <w:rPr>
          <w:i/>
          <w:sz w:val="24"/>
        </w:rPr>
        <w:tab/>
        <w:t>сценарно-режиссерские</w:t>
      </w:r>
      <w:r w:rsidRPr="003F4C78">
        <w:rPr>
          <w:i/>
          <w:sz w:val="24"/>
        </w:rPr>
        <w:tab/>
        <w:t>навыки</w:t>
      </w:r>
      <w:r w:rsidRPr="003F4C78">
        <w:rPr>
          <w:i/>
          <w:sz w:val="24"/>
        </w:rPr>
        <w:tab/>
        <w:t>при</w:t>
      </w:r>
      <w:r w:rsidRPr="003F4C78">
        <w:rPr>
          <w:i/>
          <w:sz w:val="24"/>
        </w:rPr>
        <w:tab/>
        <w:t>построении</w:t>
      </w:r>
      <w:r w:rsidRPr="003F4C78">
        <w:rPr>
          <w:i/>
          <w:sz w:val="24"/>
        </w:rPr>
        <w:tab/>
        <w:t>текстового</w:t>
      </w:r>
      <w:r w:rsidRPr="003F4C78">
        <w:rPr>
          <w:i/>
          <w:sz w:val="24"/>
        </w:rPr>
        <w:tab/>
      </w:r>
      <w:r w:rsidRPr="003F4C78">
        <w:rPr>
          <w:i/>
          <w:spacing w:val="-17"/>
          <w:sz w:val="24"/>
        </w:rPr>
        <w:t xml:space="preserve">и </w:t>
      </w:r>
      <w:r w:rsidRPr="003F4C78">
        <w:rPr>
          <w:i/>
          <w:sz w:val="24"/>
        </w:rPr>
        <w:t>изобразительного сюжета, а также звукового ряда своей компьютерной</w:t>
      </w:r>
      <w:r w:rsidRPr="003F4C78">
        <w:rPr>
          <w:i/>
          <w:spacing w:val="-9"/>
          <w:sz w:val="24"/>
        </w:rPr>
        <w:t xml:space="preserve"> </w:t>
      </w:r>
      <w:r w:rsidRPr="003F4C78">
        <w:rPr>
          <w:i/>
          <w:sz w:val="24"/>
        </w:rPr>
        <w:t>анимации;</w:t>
      </w:r>
    </w:p>
    <w:p w:rsidR="003F4C78" w:rsidRPr="003F4C78" w:rsidRDefault="003F4C78" w:rsidP="003F4C78">
      <w:pPr>
        <w:tabs>
          <w:tab w:val="left" w:pos="2132"/>
          <w:tab w:val="left" w:pos="2496"/>
          <w:tab w:val="left" w:pos="4286"/>
          <w:tab w:val="left" w:pos="4639"/>
          <w:tab w:val="left" w:pos="5524"/>
          <w:tab w:val="left" w:pos="6440"/>
          <w:tab w:val="left" w:pos="8307"/>
        </w:tabs>
        <w:spacing w:line="276" w:lineRule="auto"/>
        <w:ind w:left="182" w:right="104" w:firstLine="566"/>
        <w:rPr>
          <w:i/>
          <w:sz w:val="24"/>
        </w:rPr>
      </w:pPr>
      <w:r w:rsidRPr="003F4C78">
        <w:rPr>
          <w:i/>
          <w:sz w:val="24"/>
        </w:rPr>
        <w:t>-смотреть</w:t>
      </w:r>
      <w:r w:rsidRPr="003F4C78">
        <w:rPr>
          <w:i/>
          <w:sz w:val="24"/>
        </w:rPr>
        <w:tab/>
        <w:t>и</w:t>
      </w:r>
      <w:r w:rsidRPr="003F4C78">
        <w:rPr>
          <w:i/>
          <w:sz w:val="24"/>
        </w:rPr>
        <w:tab/>
        <w:t>анализировать</w:t>
      </w:r>
      <w:r w:rsidRPr="003F4C78">
        <w:rPr>
          <w:i/>
          <w:sz w:val="24"/>
        </w:rPr>
        <w:tab/>
        <w:t>с</w:t>
      </w:r>
      <w:r w:rsidRPr="003F4C78">
        <w:rPr>
          <w:i/>
          <w:sz w:val="24"/>
        </w:rPr>
        <w:tab/>
        <w:t>точки</w:t>
      </w:r>
      <w:r w:rsidRPr="003F4C78">
        <w:rPr>
          <w:i/>
          <w:sz w:val="24"/>
        </w:rPr>
        <w:tab/>
        <w:t>зрения</w:t>
      </w:r>
      <w:r w:rsidRPr="003F4C78">
        <w:rPr>
          <w:i/>
          <w:sz w:val="24"/>
        </w:rPr>
        <w:tab/>
        <w:t>режиссерского,</w:t>
      </w:r>
      <w:r w:rsidRPr="003F4C78">
        <w:rPr>
          <w:i/>
          <w:sz w:val="24"/>
        </w:rPr>
        <w:tab/>
      </w:r>
      <w:r w:rsidRPr="003F4C78">
        <w:rPr>
          <w:i/>
          <w:spacing w:val="-3"/>
          <w:sz w:val="24"/>
        </w:rPr>
        <w:t>монтажн</w:t>
      </w:r>
      <w:proofErr w:type="gramStart"/>
      <w:r w:rsidRPr="003F4C78">
        <w:rPr>
          <w:i/>
          <w:spacing w:val="-3"/>
          <w:sz w:val="24"/>
        </w:rPr>
        <w:t>о-</w:t>
      </w:r>
      <w:proofErr w:type="gramEnd"/>
      <w:r w:rsidRPr="003F4C78">
        <w:rPr>
          <w:i/>
          <w:spacing w:val="-3"/>
          <w:sz w:val="24"/>
        </w:rPr>
        <w:t xml:space="preserve"> </w:t>
      </w:r>
      <w:r w:rsidRPr="003F4C78">
        <w:rPr>
          <w:i/>
          <w:sz w:val="24"/>
        </w:rPr>
        <w:t>операторского искусства фильмы мастеров</w:t>
      </w:r>
      <w:r w:rsidRPr="003F4C78">
        <w:rPr>
          <w:i/>
          <w:spacing w:val="-2"/>
          <w:sz w:val="24"/>
        </w:rPr>
        <w:t xml:space="preserve"> </w:t>
      </w:r>
      <w:r w:rsidRPr="003F4C78">
        <w:rPr>
          <w:i/>
          <w:sz w:val="24"/>
        </w:rPr>
        <w:t>кино;</w:t>
      </w:r>
    </w:p>
    <w:p w:rsidR="003F4C78" w:rsidRPr="003F4C78" w:rsidRDefault="003F4C78" w:rsidP="003F4C78">
      <w:pPr>
        <w:tabs>
          <w:tab w:val="left" w:pos="2530"/>
          <w:tab w:val="left" w:pos="3408"/>
          <w:tab w:val="left" w:pos="5416"/>
          <w:tab w:val="left" w:pos="6438"/>
          <w:tab w:val="left" w:pos="6860"/>
          <w:tab w:val="left" w:pos="9196"/>
        </w:tabs>
        <w:spacing w:line="276" w:lineRule="auto"/>
        <w:ind w:left="182" w:right="108" w:firstLine="566"/>
        <w:rPr>
          <w:i/>
          <w:sz w:val="24"/>
        </w:rPr>
      </w:pPr>
      <w:r w:rsidRPr="003F4C78">
        <w:rPr>
          <w:i/>
          <w:sz w:val="24"/>
        </w:rPr>
        <w:t>-использовать</w:t>
      </w:r>
      <w:r w:rsidRPr="003F4C78">
        <w:rPr>
          <w:i/>
          <w:sz w:val="24"/>
        </w:rPr>
        <w:tab/>
        <w:t>опыт</w:t>
      </w:r>
      <w:r w:rsidRPr="003F4C78">
        <w:rPr>
          <w:i/>
          <w:sz w:val="24"/>
        </w:rPr>
        <w:tab/>
        <w:t>документальной</w:t>
      </w:r>
      <w:r w:rsidRPr="003F4C78">
        <w:rPr>
          <w:i/>
          <w:sz w:val="24"/>
        </w:rPr>
        <w:tab/>
        <w:t>съемки</w:t>
      </w:r>
      <w:r w:rsidRPr="003F4C78">
        <w:rPr>
          <w:i/>
          <w:sz w:val="24"/>
        </w:rPr>
        <w:tab/>
        <w:t>и</w:t>
      </w:r>
      <w:r w:rsidRPr="003F4C78">
        <w:rPr>
          <w:i/>
          <w:sz w:val="24"/>
        </w:rPr>
        <w:tab/>
        <w:t>тележурналистики</w:t>
      </w:r>
      <w:r w:rsidRPr="003F4C78">
        <w:rPr>
          <w:i/>
          <w:sz w:val="24"/>
        </w:rPr>
        <w:tab/>
      </w:r>
      <w:r w:rsidRPr="003F4C78">
        <w:rPr>
          <w:i/>
          <w:spacing w:val="-6"/>
          <w:sz w:val="24"/>
        </w:rPr>
        <w:t xml:space="preserve">для </w:t>
      </w:r>
      <w:r w:rsidRPr="003F4C78">
        <w:rPr>
          <w:i/>
          <w:sz w:val="24"/>
        </w:rPr>
        <w:t>формирования школьного</w:t>
      </w:r>
      <w:r w:rsidRPr="003F4C78">
        <w:rPr>
          <w:i/>
          <w:spacing w:val="-3"/>
          <w:sz w:val="24"/>
        </w:rPr>
        <w:t xml:space="preserve"> </w:t>
      </w:r>
      <w:r w:rsidRPr="003F4C78">
        <w:rPr>
          <w:i/>
          <w:sz w:val="24"/>
        </w:rPr>
        <w:t>телевидения;</w:t>
      </w:r>
    </w:p>
    <w:p w:rsidR="003F4C78" w:rsidRPr="003F4C78" w:rsidRDefault="003F4C78" w:rsidP="003F4C78">
      <w:pPr>
        <w:spacing w:line="276" w:lineRule="auto"/>
        <w:ind w:left="182" w:firstLine="566"/>
        <w:rPr>
          <w:i/>
          <w:sz w:val="24"/>
        </w:rPr>
      </w:pPr>
      <w:r w:rsidRPr="003F4C78">
        <w:rPr>
          <w:i/>
          <w:sz w:val="24"/>
        </w:rPr>
        <w:t>-реализовывать сценарно-режиссерскую и операторскую грамоту в практике создания видео-этюда.</w:t>
      </w:r>
    </w:p>
    <w:p w:rsidR="003F4C78" w:rsidRPr="003F4C78" w:rsidRDefault="003F4C78" w:rsidP="003F4C78">
      <w:pPr>
        <w:spacing w:before="1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</w:t>
      </w:r>
    </w:p>
    <w:p w:rsidR="003F4C78" w:rsidRPr="003F4C78" w:rsidRDefault="003F4C78" w:rsidP="003F4C78">
      <w:pPr>
        <w:spacing w:line="276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В программе предусмотрена практическая художественно-творческая деятельность, аналитическое восприятие произведений искусства. </w:t>
      </w:r>
      <w:proofErr w:type="gramStart"/>
      <w:r w:rsidRPr="003F4C78">
        <w:rPr>
          <w:sz w:val="24"/>
          <w:szCs w:val="24"/>
        </w:rPr>
        <w:t>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  <w:proofErr w:type="gramEnd"/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Отличительной особенностью программы является новый взгляд</w:t>
      </w:r>
      <w:r w:rsidRPr="003F4C78">
        <w:rPr>
          <w:spacing w:val="56"/>
          <w:sz w:val="24"/>
          <w:szCs w:val="24"/>
        </w:rPr>
        <w:t xml:space="preserve"> </w:t>
      </w:r>
      <w:r w:rsidRPr="003F4C78">
        <w:rPr>
          <w:sz w:val="24"/>
          <w:szCs w:val="24"/>
        </w:rPr>
        <w:t>на предмет</w:t>
      </w:r>
    </w:p>
    <w:p w:rsidR="003F4C78" w:rsidRPr="003F4C78" w:rsidRDefault="003F4C78" w:rsidP="003F4C78">
      <w:pPr>
        <w:spacing w:before="40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«Изобразительное искусство», 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</w:t>
      </w:r>
      <w:proofErr w:type="gramStart"/>
      <w:r w:rsidRPr="003F4C78">
        <w:rPr>
          <w:sz w:val="24"/>
          <w:szCs w:val="24"/>
        </w:rPr>
        <w:t>проявляющихся</w:t>
      </w:r>
      <w:proofErr w:type="gramEnd"/>
      <w:r w:rsidRPr="003F4C78">
        <w:rPr>
          <w:sz w:val="24"/>
          <w:szCs w:val="24"/>
        </w:rPr>
        <w:t xml:space="preserve"> и живущих по своим законам и находящихся в постоянном взаимодействии.</w:t>
      </w:r>
    </w:p>
    <w:p w:rsidR="003F4C78" w:rsidRPr="003F4C78" w:rsidRDefault="003F4C78" w:rsidP="003F4C78">
      <w:pPr>
        <w:spacing w:line="278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 программу включены следующие основные виды художественно-творческой деятельности:</w:t>
      </w:r>
    </w:p>
    <w:p w:rsidR="003F4C78" w:rsidRPr="003F4C78" w:rsidRDefault="003F4C78" w:rsidP="003F4C78">
      <w:pPr>
        <w:spacing w:line="276" w:lineRule="auto"/>
        <w:ind w:left="182" w:right="2069"/>
        <w:rPr>
          <w:sz w:val="24"/>
          <w:szCs w:val="24"/>
        </w:rPr>
      </w:pPr>
      <w:r w:rsidRPr="003F4C78">
        <w:rPr>
          <w:sz w:val="24"/>
          <w:szCs w:val="24"/>
        </w:rPr>
        <w:t>ценностно-ориентационная и коммуникативная деятельность; изобразительная деятельность (основы художественного изображения);</w:t>
      </w:r>
    </w:p>
    <w:p w:rsidR="003F4C78" w:rsidRPr="003F4C78" w:rsidRDefault="003F4C78" w:rsidP="003F4C78">
      <w:pPr>
        <w:spacing w:line="278" w:lineRule="auto"/>
        <w:ind w:left="182"/>
        <w:rPr>
          <w:sz w:val="24"/>
          <w:szCs w:val="24"/>
        </w:rPr>
      </w:pPr>
      <w:r w:rsidRPr="003F4C78">
        <w:rPr>
          <w:sz w:val="24"/>
          <w:szCs w:val="24"/>
        </w:rPr>
        <w:t>декоративно-прикладная деятельность (основы народного и декоративно-прикладного искусства);</w:t>
      </w:r>
    </w:p>
    <w:p w:rsidR="003F4C78" w:rsidRPr="003F4C78" w:rsidRDefault="003F4C78" w:rsidP="003F4C78">
      <w:pPr>
        <w:spacing w:line="276" w:lineRule="auto"/>
        <w:ind w:left="182" w:right="957"/>
        <w:rPr>
          <w:sz w:val="24"/>
          <w:szCs w:val="24"/>
        </w:rPr>
      </w:pPr>
      <w:r w:rsidRPr="003F4C78">
        <w:rPr>
          <w:sz w:val="24"/>
          <w:szCs w:val="24"/>
        </w:rPr>
        <w:t>художественно-конструкторская деятельность (элементы дизайна и архитектуры); художественно-творческая деятельность на основе синтеза искусств.</w:t>
      </w:r>
    </w:p>
    <w:p w:rsidR="003F4C78" w:rsidRPr="003F4C78" w:rsidRDefault="003F4C78" w:rsidP="003F4C78">
      <w:pPr>
        <w:spacing w:line="276" w:lineRule="auto"/>
        <w:ind w:left="182" w:right="11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3F4C78" w:rsidRPr="003F4C78" w:rsidRDefault="003F4C78" w:rsidP="003F4C78">
      <w:pPr>
        <w:spacing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Изучение предмета «Изобразительное искусство» построено на освоении общенаучных методов (наблюдение, измерение, моделирование), освоении практического применения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 xml:space="preserve">знаний и основано на </w:t>
      </w:r>
      <w:proofErr w:type="spellStart"/>
      <w:r w:rsidRPr="003F4C78">
        <w:rPr>
          <w:sz w:val="24"/>
          <w:szCs w:val="24"/>
        </w:rPr>
        <w:t>межпредметных</w:t>
      </w:r>
      <w:proofErr w:type="spellEnd"/>
      <w:r w:rsidRPr="003F4C78">
        <w:rPr>
          <w:sz w:val="24"/>
          <w:szCs w:val="24"/>
        </w:rPr>
        <w:t xml:space="preserve"> связях с предметами: «История России»,</w:t>
      </w:r>
    </w:p>
    <w:p w:rsidR="003F4C78" w:rsidRPr="003F4C78" w:rsidRDefault="003F4C78" w:rsidP="003F4C78">
      <w:pPr>
        <w:spacing w:before="44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«Обществознание», «География», «Математика», «Технология».</w:t>
      </w:r>
    </w:p>
    <w:p w:rsidR="003F4C78" w:rsidRPr="003F4C78" w:rsidRDefault="003F4C78" w:rsidP="003F4C78">
      <w:pPr>
        <w:spacing w:before="41" w:line="276" w:lineRule="auto"/>
        <w:ind w:left="182" w:right="11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3F4C78" w:rsidRPr="003F4C78" w:rsidRDefault="003F4C78" w:rsidP="003F4C78">
      <w:pPr>
        <w:spacing w:before="1" w:line="276" w:lineRule="auto"/>
        <w:ind w:left="182" w:right="105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Изучение предмета «Изобразительное искусство» построено на освоении общенаучных методов (наблюдение, измерение, эксперимент, моделирование), освоении практического применения знаний и основано на </w:t>
      </w:r>
      <w:proofErr w:type="spellStart"/>
      <w:r w:rsidRPr="003F4C78">
        <w:rPr>
          <w:sz w:val="24"/>
          <w:szCs w:val="24"/>
        </w:rPr>
        <w:t>межпредметных</w:t>
      </w:r>
      <w:proofErr w:type="spellEnd"/>
      <w:r w:rsidRPr="003F4C78">
        <w:rPr>
          <w:sz w:val="24"/>
          <w:szCs w:val="24"/>
        </w:rPr>
        <w:t xml:space="preserve"> связях с предметами: «История России», «Обществознание», «География», «Математика», «Технология».</w:t>
      </w:r>
    </w:p>
    <w:p w:rsidR="003F4C78" w:rsidRPr="003F4C78" w:rsidRDefault="003F4C78" w:rsidP="003F4C78">
      <w:pPr>
        <w:ind w:left="186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5</w:t>
      </w:r>
      <w:r w:rsidRPr="003F4C78">
        <w:rPr>
          <w:spacing w:val="55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0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Древние корни народного искусства. 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Интерьер крестьянской избы. </w:t>
      </w:r>
      <w:proofErr w:type="spellStart"/>
      <w:r w:rsidRPr="003F4C78">
        <w:rPr>
          <w:sz w:val="24"/>
          <w:szCs w:val="24"/>
        </w:rPr>
        <w:t>Констуркция</w:t>
      </w:r>
      <w:proofErr w:type="spellEnd"/>
      <w:r w:rsidRPr="003F4C78">
        <w:rPr>
          <w:sz w:val="24"/>
          <w:szCs w:val="24"/>
        </w:rPr>
        <w:t xml:space="preserve"> и декор </w:t>
      </w:r>
      <w:proofErr w:type="spellStart"/>
      <w:r w:rsidRPr="003F4C78">
        <w:rPr>
          <w:sz w:val="24"/>
          <w:szCs w:val="24"/>
        </w:rPr>
        <w:t>преметов</w:t>
      </w:r>
      <w:proofErr w:type="spellEnd"/>
      <w:r w:rsidRPr="003F4C78">
        <w:rPr>
          <w:sz w:val="24"/>
          <w:szCs w:val="24"/>
        </w:rPr>
        <w:t xml:space="preserve"> народного быта. Орнамент как основа декоративного украшения. Образы и мотивы в орнаментах русской вышивки. Праздничный народный костюм. Различие национальных особенностей русского орнамента и орнаментов других народов России. Обрядовые действия народного праздника, народные гулянья. Ярмарка.</w:t>
      </w:r>
    </w:p>
    <w:p w:rsidR="003F4C78" w:rsidRPr="003F4C78" w:rsidRDefault="003F4C78" w:rsidP="003F4C78">
      <w:pPr>
        <w:spacing w:before="2" w:line="276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Древние образы в современных народных глиняных игрушках (Дымковская игрушка, </w:t>
      </w:r>
      <w:proofErr w:type="spellStart"/>
      <w:r w:rsidRPr="003F4C78">
        <w:rPr>
          <w:sz w:val="24"/>
          <w:szCs w:val="24"/>
        </w:rPr>
        <w:t>Филимоновская</w:t>
      </w:r>
      <w:proofErr w:type="spellEnd"/>
      <w:r w:rsidRPr="003F4C78">
        <w:rPr>
          <w:sz w:val="24"/>
          <w:szCs w:val="24"/>
        </w:rPr>
        <w:t xml:space="preserve"> игрушка). Единство формы и декора в игрушках. Матрешка. </w:t>
      </w:r>
      <w:proofErr w:type="spellStart"/>
      <w:r w:rsidRPr="003F4C78">
        <w:rPr>
          <w:sz w:val="24"/>
          <w:szCs w:val="24"/>
        </w:rPr>
        <w:t>Искуство</w:t>
      </w:r>
      <w:proofErr w:type="spellEnd"/>
      <w:r w:rsidRPr="003F4C78">
        <w:rPr>
          <w:sz w:val="24"/>
          <w:szCs w:val="24"/>
        </w:rPr>
        <w:t xml:space="preserve"> Гжели. Истоки и развитие промысла. Золотая Хохлома. Истоки и развитие промысла. Предметы народных промыслов в повседневной жизни. Мезенская роспись. </w:t>
      </w:r>
      <w:proofErr w:type="spellStart"/>
      <w:proofErr w:type="gramStart"/>
      <w:r w:rsidRPr="003F4C78">
        <w:rPr>
          <w:sz w:val="24"/>
          <w:szCs w:val="24"/>
        </w:rPr>
        <w:t>Жостово</w:t>
      </w:r>
      <w:proofErr w:type="spellEnd"/>
      <w:r w:rsidRPr="003F4C78">
        <w:rPr>
          <w:sz w:val="24"/>
          <w:szCs w:val="24"/>
        </w:rPr>
        <w:t>, роспись по металлу, щепа, роспись по лубу и дереву, тиснение и резьба по бересте).</w:t>
      </w:r>
      <w:proofErr w:type="gramEnd"/>
      <w:r w:rsidRPr="003F4C78">
        <w:rPr>
          <w:sz w:val="24"/>
          <w:szCs w:val="24"/>
        </w:rPr>
        <w:t xml:space="preserve"> Связь времен в народном искусстве.</w:t>
      </w:r>
    </w:p>
    <w:p w:rsidR="003F4C78" w:rsidRPr="003F4C78" w:rsidRDefault="003F4C78" w:rsidP="003F4C78">
      <w:pPr>
        <w:spacing w:line="276" w:lineRule="auto"/>
        <w:ind w:left="182" w:right="114" w:firstLine="24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Народные праздники и обряды в жизни и искусстве. Традиции и современность. Образ времени года в искусстве. Традиции и современность. Взаимоотношения людей в жизни и искусстве. Роль декоративно-прикладных иску</w:t>
      </w:r>
      <w:proofErr w:type="gramStart"/>
      <w:r w:rsidRPr="003F4C78">
        <w:rPr>
          <w:sz w:val="24"/>
          <w:szCs w:val="24"/>
        </w:rPr>
        <w:t>сств в п</w:t>
      </w:r>
      <w:proofErr w:type="gramEnd"/>
      <w:r w:rsidRPr="003F4C78">
        <w:rPr>
          <w:sz w:val="24"/>
          <w:szCs w:val="24"/>
        </w:rPr>
        <w:t>овседневной жизни человека и общества. Сплав фантазии и реальности в образах фольклорных героев.</w:t>
      </w:r>
    </w:p>
    <w:p w:rsidR="003F4C78" w:rsidRPr="003F4C78" w:rsidRDefault="003F4C78" w:rsidP="003F4C78">
      <w:pPr>
        <w:spacing w:line="276" w:lineRule="auto"/>
        <w:ind w:left="182" w:right="105" w:firstLine="29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Русское народное деревянное зодчество. Польза и красота. Художественная культура Древней Руси, и своеобразие, символичность, обращенность к внутреннему миру человека. Древние корни народного искусства, специфика образно-символического языка. Искусство Древней Руси – фундамент русской культуры. Связь времен в народном искусстве. Орнамент как основа декоративного украшения. Образ народной жизни в опере-сказке «Снегурочка». Синтез искусств Календарный праздник широкой масленицы как часть народной художественной культуры и современной жизни. Современное развитие Городецкой росписи по дереву. Произведения выдающихся художников: В. Суриков, Б. Кустодиев и др.</w:t>
      </w:r>
    </w:p>
    <w:p w:rsidR="003F4C78" w:rsidRPr="003F4C78" w:rsidRDefault="003F4C78" w:rsidP="003F4C78">
      <w:pPr>
        <w:spacing w:line="276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0" w:line="278" w:lineRule="auto"/>
        <w:ind w:left="182" w:right="10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Татарский орнамент. Украшение женской шапочки. Народные промыслы родного края. Художники – наши земляки. Иллюстрирование татарской сказки.</w:t>
      </w:r>
    </w:p>
    <w:p w:rsidR="003F4C78" w:rsidRPr="003F4C78" w:rsidRDefault="003F4C78" w:rsidP="003F4C78">
      <w:pPr>
        <w:spacing w:line="272" w:lineRule="exact"/>
        <w:ind w:left="162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6</w:t>
      </w:r>
      <w:r w:rsidRPr="003F4C78">
        <w:rPr>
          <w:spacing w:val="57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1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Виды изобразительного искусства и основы образного языка. 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</w:t>
      </w:r>
      <w:proofErr w:type="spellStart"/>
      <w:r w:rsidRPr="003F4C78">
        <w:rPr>
          <w:sz w:val="24"/>
          <w:szCs w:val="24"/>
        </w:rPr>
        <w:t>цветоведения</w:t>
      </w:r>
      <w:proofErr w:type="spellEnd"/>
      <w:r w:rsidRPr="003F4C78">
        <w:rPr>
          <w:sz w:val="24"/>
          <w:szCs w:val="24"/>
        </w:rPr>
        <w:t>. Композиция. Натюрморт. Понятие формы. Геометрические тела: куб, шар, цилиндр, конус, призма. Многообразие форм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6" w:lineRule="auto"/>
        <w:ind w:left="182" w:right="103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окружающего мира. Изображение объема на плоскости. Освещение. Свет и тень. Натюрмо</w:t>
      </w:r>
      <w:proofErr w:type="gramStart"/>
      <w:r w:rsidRPr="003F4C78">
        <w:rPr>
          <w:sz w:val="24"/>
          <w:szCs w:val="24"/>
        </w:rPr>
        <w:t>рт в гр</w:t>
      </w:r>
      <w:proofErr w:type="gramEnd"/>
      <w:r w:rsidRPr="003F4C78">
        <w:rPr>
          <w:sz w:val="24"/>
          <w:szCs w:val="24"/>
        </w:rPr>
        <w:t xml:space="preserve">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3F4C78">
        <w:rPr>
          <w:sz w:val="24"/>
          <w:szCs w:val="24"/>
        </w:rPr>
        <w:t>Сислей</w:t>
      </w:r>
      <w:proofErr w:type="spellEnd"/>
      <w:r w:rsidRPr="003F4C78">
        <w:rPr>
          <w:sz w:val="24"/>
          <w:szCs w:val="24"/>
        </w:rPr>
        <w:t>). Пейзаж в графике. Работа на пленэре.</w:t>
      </w:r>
    </w:p>
    <w:p w:rsidR="003F4C78" w:rsidRPr="003F4C78" w:rsidRDefault="003F4C78" w:rsidP="003F4C78">
      <w:pPr>
        <w:spacing w:before="3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Понимание смысла деятельности художника.</w:t>
      </w:r>
    </w:p>
    <w:p w:rsidR="003F4C78" w:rsidRPr="003F4C78" w:rsidRDefault="003F4C78" w:rsidP="003F4C78">
      <w:pPr>
        <w:spacing w:before="41" w:line="276" w:lineRule="auto"/>
        <w:ind w:left="182" w:right="109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</w:t>
      </w:r>
    </w:p>
    <w:p w:rsidR="003F4C78" w:rsidRPr="003F4C78" w:rsidRDefault="003F4C78" w:rsidP="003F4C78">
      <w:pPr>
        <w:spacing w:line="276" w:lineRule="auto"/>
        <w:ind w:left="182" w:right="11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3F4C78">
        <w:rPr>
          <w:sz w:val="24"/>
          <w:szCs w:val="24"/>
        </w:rPr>
        <w:t>Буанаротти</w:t>
      </w:r>
      <w:proofErr w:type="spellEnd"/>
      <w:r w:rsidRPr="003F4C78">
        <w:rPr>
          <w:sz w:val="24"/>
          <w:szCs w:val="24"/>
        </w:rPr>
        <w:t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Вечные темы и великие исторические события в искусстве.</w:t>
      </w:r>
    </w:p>
    <w:p w:rsidR="003F4C78" w:rsidRPr="003F4C78" w:rsidRDefault="003F4C78" w:rsidP="003F4C78">
      <w:pPr>
        <w:spacing w:before="42" w:line="276" w:lineRule="auto"/>
        <w:ind w:left="182" w:right="11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3F4C78">
        <w:rPr>
          <w:sz w:val="24"/>
          <w:szCs w:val="24"/>
        </w:rPr>
        <w:t>Буанаротти</w:t>
      </w:r>
      <w:proofErr w:type="spellEnd"/>
      <w:r w:rsidRPr="003F4C78">
        <w:rPr>
          <w:sz w:val="24"/>
          <w:szCs w:val="24"/>
        </w:rPr>
        <w:t>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</w:t>
      </w:r>
    </w:p>
    <w:p w:rsidR="003F4C78" w:rsidRPr="003F4C78" w:rsidRDefault="003F4C78" w:rsidP="003F4C78">
      <w:pPr>
        <w:spacing w:line="276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Татарские праздники.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</w:t>
      </w:r>
      <w:proofErr w:type="spellStart"/>
      <w:r w:rsidRPr="003F4C78">
        <w:rPr>
          <w:sz w:val="24"/>
          <w:szCs w:val="24"/>
        </w:rPr>
        <w:t>Билибин</w:t>
      </w:r>
      <w:proofErr w:type="spellEnd"/>
      <w:r w:rsidRPr="003F4C78">
        <w:rPr>
          <w:sz w:val="24"/>
          <w:szCs w:val="24"/>
        </w:rPr>
        <w:t xml:space="preserve">, В.А. </w:t>
      </w:r>
      <w:proofErr w:type="spellStart"/>
      <w:r w:rsidRPr="003F4C78">
        <w:rPr>
          <w:sz w:val="24"/>
          <w:szCs w:val="24"/>
        </w:rPr>
        <w:t>Милашевский</w:t>
      </w:r>
      <w:proofErr w:type="spellEnd"/>
      <w:r w:rsidRPr="003F4C78">
        <w:rPr>
          <w:sz w:val="24"/>
          <w:szCs w:val="24"/>
        </w:rPr>
        <w:t xml:space="preserve">, В.А. Фаворский). Анималистический жанр (В.А. </w:t>
      </w:r>
      <w:proofErr w:type="spellStart"/>
      <w:r w:rsidRPr="003F4C78">
        <w:rPr>
          <w:sz w:val="24"/>
          <w:szCs w:val="24"/>
        </w:rPr>
        <w:t>Ватагин</w:t>
      </w:r>
      <w:proofErr w:type="spellEnd"/>
      <w:r w:rsidRPr="003F4C78">
        <w:rPr>
          <w:sz w:val="24"/>
          <w:szCs w:val="24"/>
        </w:rPr>
        <w:t xml:space="preserve">, Е.И. </w:t>
      </w:r>
      <w:proofErr w:type="spellStart"/>
      <w:r w:rsidRPr="003F4C78">
        <w:rPr>
          <w:sz w:val="24"/>
          <w:szCs w:val="24"/>
        </w:rPr>
        <w:t>Чарушин</w:t>
      </w:r>
      <w:proofErr w:type="spellEnd"/>
      <w:r w:rsidRPr="003F4C78">
        <w:rPr>
          <w:sz w:val="24"/>
          <w:szCs w:val="24"/>
        </w:rPr>
        <w:t>). Образы животных в современных предметах декоративно-прикладного искусства. Стилизация изображения</w:t>
      </w:r>
      <w:r w:rsidRPr="003F4C78">
        <w:rPr>
          <w:spacing w:val="-12"/>
          <w:sz w:val="24"/>
          <w:szCs w:val="24"/>
        </w:rPr>
        <w:t xml:space="preserve"> </w:t>
      </w:r>
      <w:r w:rsidRPr="003F4C78">
        <w:rPr>
          <w:sz w:val="24"/>
          <w:szCs w:val="24"/>
        </w:rPr>
        <w:t>животных.</w:t>
      </w:r>
    </w:p>
    <w:p w:rsidR="003F4C78" w:rsidRPr="003F4C78" w:rsidRDefault="003F4C78" w:rsidP="003F4C78">
      <w:pPr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1" w:line="276" w:lineRule="auto"/>
        <w:ind w:left="182" w:right="111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Красота родного края. Татарстанские первоцветы (Техника рисования пластилином). Татарские праздники.</w:t>
      </w:r>
    </w:p>
    <w:p w:rsidR="003F4C78" w:rsidRPr="003F4C78" w:rsidRDefault="003F4C78" w:rsidP="003F4C78">
      <w:pPr>
        <w:spacing w:before="1"/>
        <w:ind w:left="1802"/>
        <w:rPr>
          <w:sz w:val="24"/>
          <w:szCs w:val="24"/>
        </w:rPr>
      </w:pPr>
      <w:r w:rsidRPr="003F4C78">
        <w:rPr>
          <w:sz w:val="24"/>
          <w:szCs w:val="24"/>
        </w:rPr>
        <w:t>СОДЕРЖАНИЕ КУРСА ДЛЯ 7</w:t>
      </w:r>
      <w:r w:rsidRPr="003F4C78">
        <w:rPr>
          <w:spacing w:val="55"/>
          <w:sz w:val="24"/>
          <w:szCs w:val="24"/>
        </w:rPr>
        <w:t xml:space="preserve"> </w:t>
      </w:r>
      <w:r w:rsidRPr="003F4C78">
        <w:rPr>
          <w:sz w:val="24"/>
          <w:szCs w:val="24"/>
        </w:rPr>
        <w:t>КЛАССА</w:t>
      </w:r>
    </w:p>
    <w:p w:rsidR="003F4C78" w:rsidRPr="003F4C78" w:rsidRDefault="003F4C78" w:rsidP="003F4C78">
      <w:pPr>
        <w:spacing w:before="41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Конструктивное искусство: архитектура и дизайн</w:t>
      </w:r>
    </w:p>
    <w:p w:rsidR="003F4C78" w:rsidRPr="003F4C78" w:rsidRDefault="003F4C78" w:rsidP="003F4C78">
      <w:pPr>
        <w:spacing w:before="41" w:line="276" w:lineRule="auto"/>
        <w:ind w:left="182" w:right="107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3F4C78">
        <w:rPr>
          <w:sz w:val="24"/>
          <w:szCs w:val="24"/>
        </w:rPr>
        <w:t>художественного</w:t>
      </w:r>
      <w:proofErr w:type="gramEnd"/>
      <w:r w:rsidRPr="003F4C78">
        <w:rPr>
          <w:sz w:val="24"/>
          <w:szCs w:val="24"/>
        </w:rPr>
        <w:t xml:space="preserve"> и функционального в вещи. Форма и материал. Цвет в архитектуре и дизайне. Архитектурный образ как понятие эпохи (Ш.Э. </w:t>
      </w:r>
      <w:proofErr w:type="spellStart"/>
      <w:r w:rsidRPr="003F4C78">
        <w:rPr>
          <w:sz w:val="24"/>
          <w:szCs w:val="24"/>
        </w:rPr>
        <w:t>ле</w:t>
      </w:r>
      <w:proofErr w:type="spellEnd"/>
      <w:r w:rsidRPr="003F4C78">
        <w:rPr>
          <w:sz w:val="24"/>
          <w:szCs w:val="24"/>
        </w:rPr>
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</w:t>
      </w:r>
      <w:r w:rsidRPr="003F4C78">
        <w:rPr>
          <w:spacing w:val="26"/>
          <w:sz w:val="24"/>
          <w:szCs w:val="24"/>
        </w:rPr>
        <w:t xml:space="preserve"> </w:t>
      </w:r>
      <w:r w:rsidRPr="003F4C78">
        <w:rPr>
          <w:sz w:val="24"/>
          <w:szCs w:val="24"/>
        </w:rPr>
        <w:t>среды.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8" w:lineRule="auto"/>
        <w:ind w:left="182" w:right="106"/>
        <w:jc w:val="both"/>
        <w:rPr>
          <w:sz w:val="24"/>
          <w:szCs w:val="24"/>
        </w:rPr>
      </w:pPr>
      <w:r w:rsidRPr="003F4C78">
        <w:rPr>
          <w:sz w:val="24"/>
          <w:szCs w:val="24"/>
        </w:rPr>
        <w:lastRenderedPageBreak/>
        <w:t>Дизайн моего сада. История костюма. Композиционно - конструктивные принципы дизайна одежды.</w:t>
      </w:r>
    </w:p>
    <w:p w:rsidR="003F4C78" w:rsidRPr="003F4C78" w:rsidRDefault="003F4C78" w:rsidP="003F4C78">
      <w:pPr>
        <w:spacing w:line="272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Изобразительное искусство и архитектура России XI –XVII вв.</w:t>
      </w:r>
    </w:p>
    <w:p w:rsidR="003F4C78" w:rsidRPr="003F4C78" w:rsidRDefault="003F4C78" w:rsidP="003F4C78">
      <w:pPr>
        <w:spacing w:before="41" w:line="276" w:lineRule="auto"/>
        <w:ind w:left="182" w:right="104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</w:t>
      </w:r>
      <w:proofErr w:type="spellStart"/>
      <w:r w:rsidRPr="003F4C78">
        <w:rPr>
          <w:sz w:val="24"/>
          <w:szCs w:val="24"/>
        </w:rPr>
        <w:t>бунташного</w:t>
      </w:r>
      <w:proofErr w:type="spellEnd"/>
      <w:r w:rsidRPr="003F4C78">
        <w:rPr>
          <w:sz w:val="24"/>
          <w:szCs w:val="24"/>
        </w:rPr>
        <w:t xml:space="preserve"> века» (парсуна). Московское барокко.</w:t>
      </w:r>
    </w:p>
    <w:p w:rsidR="003F4C78" w:rsidRPr="003F4C78" w:rsidRDefault="003F4C78" w:rsidP="003F4C78">
      <w:pPr>
        <w:spacing w:before="1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Искусство полиграфии</w:t>
      </w:r>
    </w:p>
    <w:p w:rsidR="003F4C78" w:rsidRPr="003F4C78" w:rsidRDefault="003F4C78" w:rsidP="003F4C78">
      <w:pPr>
        <w:spacing w:before="41" w:line="276" w:lineRule="auto"/>
        <w:ind w:left="182" w:right="110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3F4C78" w:rsidRPr="003F4C78" w:rsidRDefault="003F4C78" w:rsidP="003F4C78">
      <w:pPr>
        <w:spacing w:line="278" w:lineRule="auto"/>
        <w:ind w:left="182" w:right="115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Стили, направления виды и жанры в русском изобразительном искусстве и архитектуре XVIII - XIX вв.</w:t>
      </w:r>
    </w:p>
    <w:p w:rsidR="003F4C78" w:rsidRPr="003F4C78" w:rsidRDefault="003F4C78" w:rsidP="003F4C78">
      <w:pPr>
        <w:spacing w:line="276" w:lineRule="auto"/>
        <w:ind w:left="182" w:right="10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3F4C78">
        <w:rPr>
          <w:sz w:val="24"/>
          <w:szCs w:val="24"/>
        </w:rPr>
        <w:t>Боровиковский</w:t>
      </w:r>
      <w:proofErr w:type="spellEnd"/>
      <w:r w:rsidRPr="003F4C78">
        <w:rPr>
          <w:sz w:val="24"/>
          <w:szCs w:val="24"/>
        </w:rPr>
        <w:t>). Архитектурные шедевры стиля барокко в</w:t>
      </w:r>
      <w:proofErr w:type="gramStart"/>
      <w:r w:rsidRPr="003F4C78">
        <w:rPr>
          <w:sz w:val="24"/>
          <w:szCs w:val="24"/>
        </w:rPr>
        <w:t xml:space="preserve"> С</w:t>
      </w:r>
      <w:proofErr w:type="gramEnd"/>
      <w:r w:rsidRPr="003F4C78">
        <w:rPr>
          <w:sz w:val="24"/>
          <w:szCs w:val="24"/>
        </w:rPr>
        <w:t xml:space="preserve">анкт- Петербурге (В.В. Растрелли, А. </w:t>
      </w:r>
      <w:proofErr w:type="spellStart"/>
      <w:r w:rsidRPr="003F4C78">
        <w:rPr>
          <w:sz w:val="24"/>
          <w:szCs w:val="24"/>
        </w:rPr>
        <w:t>Ринальди</w:t>
      </w:r>
      <w:proofErr w:type="spellEnd"/>
      <w:r w:rsidRPr="003F4C78">
        <w:rPr>
          <w:sz w:val="24"/>
          <w:szCs w:val="24"/>
        </w:rPr>
        <w:t xml:space="preserve">). Классицизм в русской архитектуре (В.И. Баженов, М.Ф. Казаков). Русская классическая скульптура XVIII века (Ф.И. Шубин, М.И. Козловский).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</w:t>
      </w:r>
      <w:proofErr w:type="spellStart"/>
      <w:r w:rsidRPr="003F4C78">
        <w:rPr>
          <w:sz w:val="24"/>
          <w:szCs w:val="24"/>
        </w:rPr>
        <w:t>Опекушин</w:t>
      </w:r>
      <w:proofErr w:type="spellEnd"/>
      <w:r w:rsidRPr="003F4C78">
        <w:rPr>
          <w:sz w:val="24"/>
          <w:szCs w:val="24"/>
        </w:rPr>
        <w:t xml:space="preserve">, М.М. </w:t>
      </w:r>
      <w:proofErr w:type="spellStart"/>
      <w:r w:rsidRPr="003F4C78">
        <w:rPr>
          <w:sz w:val="24"/>
          <w:szCs w:val="24"/>
        </w:rPr>
        <w:t>Антокольский</w:t>
      </w:r>
      <w:proofErr w:type="spellEnd"/>
      <w:r w:rsidRPr="003F4C78">
        <w:rPr>
          <w:sz w:val="24"/>
          <w:szCs w:val="24"/>
        </w:rPr>
        <w:t>).</w:t>
      </w:r>
    </w:p>
    <w:p w:rsidR="003F4C78" w:rsidRPr="003F4C78" w:rsidRDefault="003F4C78" w:rsidP="003F4C78">
      <w:pPr>
        <w:spacing w:line="275" w:lineRule="exact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Взаимосвязь истории искусства и истории человечества</w:t>
      </w:r>
    </w:p>
    <w:p w:rsidR="003F4C78" w:rsidRPr="003F4C78" w:rsidRDefault="003F4C78" w:rsidP="003F4C78">
      <w:pPr>
        <w:spacing w:before="39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 xml:space="preserve">Традиции и новаторство в изобразительном искусстве XX века (модерн, авангард, сюрреализм). Модерн в русской архитектуре (Ф. </w:t>
      </w:r>
      <w:proofErr w:type="spellStart"/>
      <w:r w:rsidRPr="003F4C78">
        <w:rPr>
          <w:sz w:val="24"/>
          <w:szCs w:val="24"/>
        </w:rPr>
        <w:t>Шехтель</w:t>
      </w:r>
      <w:proofErr w:type="spellEnd"/>
      <w:r w:rsidRPr="003F4C78">
        <w:rPr>
          <w:sz w:val="24"/>
          <w:szCs w:val="24"/>
        </w:rPr>
        <w:t>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3F4C78" w:rsidRPr="003F4C78" w:rsidRDefault="003F4C78" w:rsidP="003F4C78">
      <w:pPr>
        <w:tabs>
          <w:tab w:val="left" w:pos="1409"/>
          <w:tab w:val="left" w:pos="2311"/>
          <w:tab w:val="left" w:pos="2930"/>
          <w:tab w:val="left" w:pos="3011"/>
          <w:tab w:val="left" w:pos="3378"/>
          <w:tab w:val="left" w:pos="4453"/>
          <w:tab w:val="left" w:pos="4493"/>
          <w:tab w:val="left" w:pos="6404"/>
          <w:tab w:val="left" w:pos="6453"/>
          <w:tab w:val="left" w:pos="6819"/>
          <w:tab w:val="left" w:pos="7925"/>
        </w:tabs>
        <w:spacing w:line="276" w:lineRule="auto"/>
        <w:ind w:left="182" w:right="107"/>
        <w:rPr>
          <w:sz w:val="24"/>
          <w:szCs w:val="24"/>
        </w:rPr>
      </w:pPr>
      <w:r w:rsidRPr="003F4C78">
        <w:rPr>
          <w:sz w:val="24"/>
          <w:szCs w:val="24"/>
        </w:rPr>
        <w:t xml:space="preserve">Изображение в синтетических и экранных видах искусства и художественная фотография 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XX века (А.Я. Головин, А.Н. Бенуа, М.В. </w:t>
      </w:r>
      <w:proofErr w:type="spellStart"/>
      <w:r w:rsidRPr="003F4C78">
        <w:rPr>
          <w:sz w:val="24"/>
          <w:szCs w:val="24"/>
        </w:rPr>
        <w:t>Добужинский</w:t>
      </w:r>
      <w:proofErr w:type="spellEnd"/>
      <w:r w:rsidRPr="003F4C78">
        <w:rPr>
          <w:sz w:val="24"/>
          <w:szCs w:val="24"/>
        </w:rPr>
        <w:t>). Опыт художественно-творческой деятельности. Создание художественного образа в искусстве</w:t>
      </w:r>
      <w:r w:rsidRPr="003F4C78">
        <w:rPr>
          <w:sz w:val="24"/>
          <w:szCs w:val="24"/>
        </w:rPr>
        <w:tab/>
        <w:t>фотографии.</w:t>
      </w:r>
      <w:r w:rsidRPr="003F4C78">
        <w:rPr>
          <w:sz w:val="24"/>
          <w:szCs w:val="24"/>
        </w:rPr>
        <w:tab/>
        <w:t>Особенности</w:t>
      </w:r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художественной</w:t>
      </w:r>
      <w:r w:rsidRPr="003F4C78">
        <w:rPr>
          <w:sz w:val="24"/>
          <w:szCs w:val="24"/>
        </w:rPr>
        <w:tab/>
        <w:t>фотографии.</w:t>
      </w:r>
      <w:r w:rsidRPr="003F4C78">
        <w:rPr>
          <w:sz w:val="24"/>
          <w:szCs w:val="24"/>
        </w:rPr>
        <w:tab/>
        <w:t>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Специфика киноизображения:</w:t>
      </w:r>
      <w:r w:rsidRPr="003F4C78">
        <w:rPr>
          <w:sz w:val="24"/>
          <w:szCs w:val="24"/>
        </w:rPr>
        <w:tab/>
        <w:t>кадр</w:t>
      </w:r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монтаж.</w:t>
      </w:r>
      <w:r w:rsidRPr="003F4C78">
        <w:rPr>
          <w:sz w:val="24"/>
          <w:szCs w:val="24"/>
        </w:rPr>
        <w:tab/>
      </w:r>
      <w:proofErr w:type="spellStart"/>
      <w:r w:rsidRPr="003F4C78">
        <w:rPr>
          <w:sz w:val="24"/>
          <w:szCs w:val="24"/>
        </w:rPr>
        <w:t>Кинокомпозиция</w:t>
      </w:r>
      <w:proofErr w:type="spellEnd"/>
      <w:r w:rsidRPr="003F4C78">
        <w:rPr>
          <w:sz w:val="24"/>
          <w:szCs w:val="24"/>
        </w:rPr>
        <w:tab/>
      </w:r>
      <w:r w:rsidRPr="003F4C78">
        <w:rPr>
          <w:sz w:val="24"/>
          <w:szCs w:val="24"/>
        </w:rPr>
        <w:tab/>
        <w:t>и</w:t>
      </w:r>
      <w:r w:rsidRPr="003F4C78">
        <w:rPr>
          <w:sz w:val="24"/>
          <w:szCs w:val="24"/>
        </w:rPr>
        <w:tab/>
        <w:t>средства</w:t>
      </w:r>
      <w:r w:rsidRPr="003F4C78">
        <w:rPr>
          <w:sz w:val="24"/>
          <w:szCs w:val="24"/>
        </w:rPr>
        <w:tab/>
        <w:t>эмоциональной выразительности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в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фильме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(ритм,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свет,</w:t>
      </w:r>
      <w:r w:rsidRPr="003F4C78">
        <w:rPr>
          <w:spacing w:val="24"/>
          <w:sz w:val="24"/>
          <w:szCs w:val="24"/>
        </w:rPr>
        <w:t xml:space="preserve"> </w:t>
      </w:r>
      <w:r w:rsidRPr="003F4C78">
        <w:rPr>
          <w:sz w:val="24"/>
          <w:szCs w:val="24"/>
        </w:rPr>
        <w:t>цвет,</w:t>
      </w:r>
      <w:r w:rsidRPr="003F4C78">
        <w:rPr>
          <w:spacing w:val="27"/>
          <w:sz w:val="24"/>
          <w:szCs w:val="24"/>
        </w:rPr>
        <w:t xml:space="preserve"> </w:t>
      </w:r>
      <w:r w:rsidRPr="003F4C78">
        <w:rPr>
          <w:sz w:val="24"/>
          <w:szCs w:val="24"/>
        </w:rPr>
        <w:t>музыка,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звук).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Документальный,</w:t>
      </w:r>
      <w:r w:rsidRPr="003F4C78">
        <w:rPr>
          <w:spacing w:val="25"/>
          <w:sz w:val="24"/>
          <w:szCs w:val="24"/>
        </w:rPr>
        <w:t xml:space="preserve"> </w:t>
      </w:r>
      <w:r w:rsidRPr="003F4C78">
        <w:rPr>
          <w:sz w:val="24"/>
          <w:szCs w:val="24"/>
        </w:rPr>
        <w:t>игровой</w:t>
      </w:r>
      <w:r w:rsidRPr="003F4C78">
        <w:rPr>
          <w:spacing w:val="23"/>
          <w:sz w:val="24"/>
          <w:szCs w:val="24"/>
        </w:rPr>
        <w:t xml:space="preserve"> </w:t>
      </w:r>
      <w:r w:rsidRPr="003F4C78">
        <w:rPr>
          <w:sz w:val="24"/>
          <w:szCs w:val="24"/>
        </w:rPr>
        <w:t>и</w:t>
      </w:r>
    </w:p>
    <w:p w:rsidR="003F4C78" w:rsidRPr="003F4C78" w:rsidRDefault="003F4C78" w:rsidP="003F4C78">
      <w:pPr>
        <w:spacing w:line="276" w:lineRule="auto"/>
        <w:sectPr w:rsidR="003F4C78" w:rsidRPr="003F4C78">
          <w:pgSz w:w="11910" w:h="16840"/>
          <w:pgMar w:top="1040" w:right="740" w:bottom="280" w:left="1520" w:header="720" w:footer="720" w:gutter="0"/>
          <w:cols w:space="720"/>
        </w:sectPr>
      </w:pPr>
    </w:p>
    <w:p w:rsidR="003F4C78" w:rsidRPr="003F4C78" w:rsidRDefault="003F4C78" w:rsidP="003F4C78">
      <w:pPr>
        <w:spacing w:before="68" w:line="276" w:lineRule="auto"/>
        <w:ind w:left="182" w:right="107"/>
        <w:jc w:val="both"/>
        <w:rPr>
          <w:sz w:val="24"/>
          <w:szCs w:val="24"/>
        </w:rPr>
      </w:pPr>
      <w:proofErr w:type="gramStart"/>
      <w:r w:rsidRPr="003F4C78">
        <w:rPr>
          <w:sz w:val="24"/>
          <w:szCs w:val="24"/>
        </w:rPr>
        <w:lastRenderedPageBreak/>
        <w:t>анимационный</w:t>
      </w:r>
      <w:proofErr w:type="gramEnd"/>
      <w:r w:rsidRPr="003F4C78">
        <w:rPr>
          <w:sz w:val="24"/>
          <w:szCs w:val="24"/>
        </w:rPr>
        <w:t xml:space="preserve">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3F4C78" w:rsidRPr="003F4C78" w:rsidRDefault="003F4C78" w:rsidP="003F4C78">
      <w:pPr>
        <w:spacing w:before="3"/>
        <w:ind w:left="182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Национально-региональный компонент</w:t>
      </w:r>
    </w:p>
    <w:p w:rsidR="003F4C78" w:rsidRPr="003F4C78" w:rsidRDefault="003F4C78" w:rsidP="003F4C78">
      <w:pPr>
        <w:spacing w:before="41" w:line="276" w:lineRule="auto"/>
        <w:ind w:left="182" w:right="108"/>
        <w:jc w:val="both"/>
        <w:rPr>
          <w:sz w:val="24"/>
          <w:szCs w:val="24"/>
        </w:rPr>
      </w:pPr>
      <w:r w:rsidRPr="003F4C78">
        <w:rPr>
          <w:sz w:val="24"/>
          <w:szCs w:val="24"/>
        </w:rPr>
        <w:t>«Деревья отражаются в воде» - рисование по представлению пейзажа (родной край). Музеи Республики Татарстан. Татарский государственный театр драмы и комедии. Татарские спектакли. Татарские</w:t>
      </w:r>
      <w:r w:rsidRPr="003F4C78">
        <w:rPr>
          <w:spacing w:val="-1"/>
          <w:sz w:val="24"/>
          <w:szCs w:val="24"/>
        </w:rPr>
        <w:t xml:space="preserve"> </w:t>
      </w:r>
      <w:r w:rsidRPr="003F4C78">
        <w:rPr>
          <w:sz w:val="24"/>
          <w:szCs w:val="24"/>
        </w:rPr>
        <w:t>спектакли.</w:t>
      </w:r>
    </w:p>
    <w:p w:rsidR="00F27684" w:rsidRPr="00267B0D" w:rsidRDefault="00F27684" w:rsidP="00267B0D">
      <w:pPr>
        <w:pStyle w:val="1"/>
        <w:spacing w:line="275" w:lineRule="exact"/>
        <w:ind w:left="3622" w:right="0"/>
        <w:jc w:val="left"/>
      </w:pPr>
    </w:p>
    <w:p w:rsidR="00F27684" w:rsidRPr="00267B0D" w:rsidRDefault="00F27684" w:rsidP="00267B0D">
      <w:pPr>
        <w:pStyle w:val="a3"/>
        <w:spacing w:before="4"/>
        <w:ind w:left="189"/>
        <w:jc w:val="left"/>
      </w:pPr>
    </w:p>
    <w:p w:rsidR="00F27684" w:rsidRDefault="00F27684">
      <w:pPr>
        <w:pStyle w:val="a3"/>
        <w:spacing w:before="2"/>
        <w:ind w:left="189"/>
        <w:jc w:val="left"/>
      </w:pPr>
    </w:p>
    <w:sectPr w:rsidR="00F27684">
      <w:pgSz w:w="11910" w:h="16840"/>
      <w:pgMar w:top="104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C77"/>
    <w:multiLevelType w:val="hybridMultilevel"/>
    <w:tmpl w:val="D54A0F66"/>
    <w:lvl w:ilvl="0" w:tplc="3FA05154">
      <w:numFmt w:val="bullet"/>
      <w:lvlText w:val="•"/>
      <w:lvlJc w:val="left"/>
      <w:pPr>
        <w:ind w:left="1178" w:hanging="270"/>
      </w:pPr>
      <w:rPr>
        <w:rFonts w:ascii="Times New Roman" w:eastAsia="Times New Roman" w:hAnsi="Times New Roman" w:cs="Times New Roman" w:hint="default"/>
        <w:w w:val="101"/>
        <w:sz w:val="19"/>
        <w:szCs w:val="19"/>
        <w:lang w:val="ru-RU" w:eastAsia="ru-RU" w:bidi="ru-RU"/>
      </w:rPr>
    </w:lvl>
    <w:lvl w:ilvl="1" w:tplc="72DE0C1E">
      <w:numFmt w:val="bullet"/>
      <w:lvlText w:val=""/>
      <w:lvlJc w:val="left"/>
      <w:pPr>
        <w:ind w:left="1620" w:hanging="360"/>
      </w:pPr>
      <w:rPr>
        <w:rFonts w:ascii="Symbol" w:eastAsia="Symbol" w:hAnsi="Symbol" w:cs="Symbol" w:hint="default"/>
        <w:w w:val="101"/>
        <w:sz w:val="18"/>
        <w:szCs w:val="18"/>
        <w:lang w:val="ru-RU" w:eastAsia="ru-RU" w:bidi="ru-RU"/>
      </w:rPr>
    </w:lvl>
    <w:lvl w:ilvl="2" w:tplc="54C8E65A">
      <w:numFmt w:val="bullet"/>
      <w:lvlText w:val="•"/>
      <w:lvlJc w:val="left"/>
      <w:pPr>
        <w:ind w:left="2591" w:hanging="360"/>
      </w:pPr>
      <w:rPr>
        <w:rFonts w:hint="default"/>
        <w:lang w:val="ru-RU" w:eastAsia="ru-RU" w:bidi="ru-RU"/>
      </w:rPr>
    </w:lvl>
    <w:lvl w:ilvl="3" w:tplc="C480D620">
      <w:numFmt w:val="bullet"/>
      <w:lvlText w:val="•"/>
      <w:lvlJc w:val="left"/>
      <w:pPr>
        <w:ind w:left="3563" w:hanging="360"/>
      </w:pPr>
      <w:rPr>
        <w:rFonts w:hint="default"/>
        <w:lang w:val="ru-RU" w:eastAsia="ru-RU" w:bidi="ru-RU"/>
      </w:rPr>
    </w:lvl>
    <w:lvl w:ilvl="4" w:tplc="17F454C2">
      <w:numFmt w:val="bullet"/>
      <w:lvlText w:val="•"/>
      <w:lvlJc w:val="left"/>
      <w:pPr>
        <w:ind w:left="4534" w:hanging="360"/>
      </w:pPr>
      <w:rPr>
        <w:rFonts w:hint="default"/>
        <w:lang w:val="ru-RU" w:eastAsia="ru-RU" w:bidi="ru-RU"/>
      </w:rPr>
    </w:lvl>
    <w:lvl w:ilvl="5" w:tplc="005E81D2">
      <w:numFmt w:val="bullet"/>
      <w:lvlText w:val="•"/>
      <w:lvlJc w:val="left"/>
      <w:pPr>
        <w:ind w:left="5506" w:hanging="360"/>
      </w:pPr>
      <w:rPr>
        <w:rFonts w:hint="default"/>
        <w:lang w:val="ru-RU" w:eastAsia="ru-RU" w:bidi="ru-RU"/>
      </w:rPr>
    </w:lvl>
    <w:lvl w:ilvl="6" w:tplc="F788DB12">
      <w:numFmt w:val="bullet"/>
      <w:lvlText w:val="•"/>
      <w:lvlJc w:val="left"/>
      <w:pPr>
        <w:ind w:left="6477" w:hanging="360"/>
      </w:pPr>
      <w:rPr>
        <w:rFonts w:hint="default"/>
        <w:lang w:val="ru-RU" w:eastAsia="ru-RU" w:bidi="ru-RU"/>
      </w:rPr>
    </w:lvl>
    <w:lvl w:ilvl="7" w:tplc="FD7C36E0">
      <w:numFmt w:val="bullet"/>
      <w:lvlText w:val="•"/>
      <w:lvlJc w:val="left"/>
      <w:pPr>
        <w:ind w:left="7449" w:hanging="360"/>
      </w:pPr>
      <w:rPr>
        <w:rFonts w:hint="default"/>
        <w:lang w:val="ru-RU" w:eastAsia="ru-RU" w:bidi="ru-RU"/>
      </w:rPr>
    </w:lvl>
    <w:lvl w:ilvl="8" w:tplc="AC18B9AA">
      <w:numFmt w:val="bullet"/>
      <w:lvlText w:val="•"/>
      <w:lvlJc w:val="left"/>
      <w:pPr>
        <w:ind w:left="8420" w:hanging="360"/>
      </w:pPr>
      <w:rPr>
        <w:rFonts w:hint="default"/>
        <w:lang w:val="ru-RU" w:eastAsia="ru-RU" w:bidi="ru-RU"/>
      </w:rPr>
    </w:lvl>
  </w:abstractNum>
  <w:abstractNum w:abstractNumId="1">
    <w:nsid w:val="1B861DDE"/>
    <w:multiLevelType w:val="hybridMultilevel"/>
    <w:tmpl w:val="0598DA34"/>
    <w:lvl w:ilvl="0" w:tplc="B700ECE2">
      <w:numFmt w:val="bullet"/>
      <w:lvlText w:val=""/>
      <w:lvlJc w:val="left"/>
      <w:pPr>
        <w:ind w:left="189" w:hanging="720"/>
      </w:pPr>
      <w:rPr>
        <w:rFonts w:ascii="Symbol" w:eastAsia="Symbol" w:hAnsi="Symbol" w:cs="Symbol" w:hint="default"/>
        <w:b/>
        <w:bCs/>
        <w:w w:val="98"/>
        <w:sz w:val="16"/>
        <w:szCs w:val="16"/>
        <w:lang w:val="ru-RU" w:eastAsia="ru-RU" w:bidi="ru-RU"/>
      </w:rPr>
    </w:lvl>
    <w:lvl w:ilvl="1" w:tplc="53C40FB4">
      <w:numFmt w:val="bullet"/>
      <w:lvlText w:val="•"/>
      <w:lvlJc w:val="left"/>
      <w:pPr>
        <w:ind w:left="1198" w:hanging="720"/>
      </w:pPr>
      <w:rPr>
        <w:rFonts w:hint="default"/>
        <w:lang w:val="ru-RU" w:eastAsia="ru-RU" w:bidi="ru-RU"/>
      </w:rPr>
    </w:lvl>
    <w:lvl w:ilvl="2" w:tplc="BD620262">
      <w:numFmt w:val="bullet"/>
      <w:lvlText w:val="•"/>
      <w:lvlJc w:val="left"/>
      <w:pPr>
        <w:ind w:left="2216" w:hanging="720"/>
      </w:pPr>
      <w:rPr>
        <w:rFonts w:hint="default"/>
        <w:lang w:val="ru-RU" w:eastAsia="ru-RU" w:bidi="ru-RU"/>
      </w:rPr>
    </w:lvl>
    <w:lvl w:ilvl="3" w:tplc="B39E6568">
      <w:numFmt w:val="bullet"/>
      <w:lvlText w:val="•"/>
      <w:lvlJc w:val="left"/>
      <w:pPr>
        <w:ind w:left="3235" w:hanging="720"/>
      </w:pPr>
      <w:rPr>
        <w:rFonts w:hint="default"/>
        <w:lang w:val="ru-RU" w:eastAsia="ru-RU" w:bidi="ru-RU"/>
      </w:rPr>
    </w:lvl>
    <w:lvl w:ilvl="4" w:tplc="D5F0F1B4">
      <w:numFmt w:val="bullet"/>
      <w:lvlText w:val="•"/>
      <w:lvlJc w:val="left"/>
      <w:pPr>
        <w:ind w:left="4253" w:hanging="720"/>
      </w:pPr>
      <w:rPr>
        <w:rFonts w:hint="default"/>
        <w:lang w:val="ru-RU" w:eastAsia="ru-RU" w:bidi="ru-RU"/>
      </w:rPr>
    </w:lvl>
    <w:lvl w:ilvl="5" w:tplc="1CD68960">
      <w:numFmt w:val="bullet"/>
      <w:lvlText w:val="•"/>
      <w:lvlJc w:val="left"/>
      <w:pPr>
        <w:ind w:left="5272" w:hanging="720"/>
      </w:pPr>
      <w:rPr>
        <w:rFonts w:hint="default"/>
        <w:lang w:val="ru-RU" w:eastAsia="ru-RU" w:bidi="ru-RU"/>
      </w:rPr>
    </w:lvl>
    <w:lvl w:ilvl="6" w:tplc="B68A643C">
      <w:numFmt w:val="bullet"/>
      <w:lvlText w:val="•"/>
      <w:lvlJc w:val="left"/>
      <w:pPr>
        <w:ind w:left="6290" w:hanging="720"/>
      </w:pPr>
      <w:rPr>
        <w:rFonts w:hint="default"/>
        <w:lang w:val="ru-RU" w:eastAsia="ru-RU" w:bidi="ru-RU"/>
      </w:rPr>
    </w:lvl>
    <w:lvl w:ilvl="7" w:tplc="B9CAF216">
      <w:numFmt w:val="bullet"/>
      <w:lvlText w:val="•"/>
      <w:lvlJc w:val="left"/>
      <w:pPr>
        <w:ind w:left="7308" w:hanging="720"/>
      </w:pPr>
      <w:rPr>
        <w:rFonts w:hint="default"/>
        <w:lang w:val="ru-RU" w:eastAsia="ru-RU" w:bidi="ru-RU"/>
      </w:rPr>
    </w:lvl>
    <w:lvl w:ilvl="8" w:tplc="F6A23FBA">
      <w:numFmt w:val="bullet"/>
      <w:lvlText w:val="•"/>
      <w:lvlJc w:val="left"/>
      <w:pPr>
        <w:ind w:left="8327" w:hanging="720"/>
      </w:pPr>
      <w:rPr>
        <w:rFonts w:hint="default"/>
        <w:lang w:val="ru-RU" w:eastAsia="ru-RU" w:bidi="ru-RU"/>
      </w:rPr>
    </w:lvl>
  </w:abstractNum>
  <w:abstractNum w:abstractNumId="2">
    <w:nsid w:val="1EB95ECA"/>
    <w:multiLevelType w:val="hybridMultilevel"/>
    <w:tmpl w:val="5C129D5A"/>
    <w:lvl w:ilvl="0" w:tplc="35845E9C">
      <w:numFmt w:val="bullet"/>
      <w:lvlText w:val="•"/>
      <w:lvlJc w:val="left"/>
      <w:pPr>
        <w:ind w:left="189" w:hanging="71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DB24B12A">
      <w:numFmt w:val="bullet"/>
      <w:lvlText w:val="•"/>
      <w:lvlJc w:val="left"/>
      <w:pPr>
        <w:ind w:left="1198" w:hanging="711"/>
      </w:pPr>
      <w:rPr>
        <w:rFonts w:hint="default"/>
        <w:lang w:val="ru-RU" w:eastAsia="ru-RU" w:bidi="ru-RU"/>
      </w:rPr>
    </w:lvl>
    <w:lvl w:ilvl="2" w:tplc="1210369E">
      <w:numFmt w:val="bullet"/>
      <w:lvlText w:val="•"/>
      <w:lvlJc w:val="left"/>
      <w:pPr>
        <w:ind w:left="2216" w:hanging="711"/>
      </w:pPr>
      <w:rPr>
        <w:rFonts w:hint="default"/>
        <w:lang w:val="ru-RU" w:eastAsia="ru-RU" w:bidi="ru-RU"/>
      </w:rPr>
    </w:lvl>
    <w:lvl w:ilvl="3" w:tplc="BBEE08C0">
      <w:numFmt w:val="bullet"/>
      <w:lvlText w:val="•"/>
      <w:lvlJc w:val="left"/>
      <w:pPr>
        <w:ind w:left="3235" w:hanging="711"/>
      </w:pPr>
      <w:rPr>
        <w:rFonts w:hint="default"/>
        <w:lang w:val="ru-RU" w:eastAsia="ru-RU" w:bidi="ru-RU"/>
      </w:rPr>
    </w:lvl>
    <w:lvl w:ilvl="4" w:tplc="FF445D12">
      <w:numFmt w:val="bullet"/>
      <w:lvlText w:val="•"/>
      <w:lvlJc w:val="left"/>
      <w:pPr>
        <w:ind w:left="4253" w:hanging="711"/>
      </w:pPr>
      <w:rPr>
        <w:rFonts w:hint="default"/>
        <w:lang w:val="ru-RU" w:eastAsia="ru-RU" w:bidi="ru-RU"/>
      </w:rPr>
    </w:lvl>
    <w:lvl w:ilvl="5" w:tplc="E9089AB8">
      <w:numFmt w:val="bullet"/>
      <w:lvlText w:val="•"/>
      <w:lvlJc w:val="left"/>
      <w:pPr>
        <w:ind w:left="5272" w:hanging="711"/>
      </w:pPr>
      <w:rPr>
        <w:rFonts w:hint="default"/>
        <w:lang w:val="ru-RU" w:eastAsia="ru-RU" w:bidi="ru-RU"/>
      </w:rPr>
    </w:lvl>
    <w:lvl w:ilvl="6" w:tplc="12743E7E">
      <w:numFmt w:val="bullet"/>
      <w:lvlText w:val="•"/>
      <w:lvlJc w:val="left"/>
      <w:pPr>
        <w:ind w:left="6290" w:hanging="711"/>
      </w:pPr>
      <w:rPr>
        <w:rFonts w:hint="default"/>
        <w:lang w:val="ru-RU" w:eastAsia="ru-RU" w:bidi="ru-RU"/>
      </w:rPr>
    </w:lvl>
    <w:lvl w:ilvl="7" w:tplc="CC30F65E">
      <w:numFmt w:val="bullet"/>
      <w:lvlText w:val="•"/>
      <w:lvlJc w:val="left"/>
      <w:pPr>
        <w:ind w:left="7308" w:hanging="711"/>
      </w:pPr>
      <w:rPr>
        <w:rFonts w:hint="default"/>
        <w:lang w:val="ru-RU" w:eastAsia="ru-RU" w:bidi="ru-RU"/>
      </w:rPr>
    </w:lvl>
    <w:lvl w:ilvl="8" w:tplc="236A22B2">
      <w:numFmt w:val="bullet"/>
      <w:lvlText w:val="•"/>
      <w:lvlJc w:val="left"/>
      <w:pPr>
        <w:ind w:left="8327" w:hanging="711"/>
      </w:pPr>
      <w:rPr>
        <w:rFonts w:hint="default"/>
        <w:lang w:val="ru-RU" w:eastAsia="ru-RU" w:bidi="ru-RU"/>
      </w:rPr>
    </w:lvl>
  </w:abstractNum>
  <w:abstractNum w:abstractNumId="3">
    <w:nsid w:val="293A4A9E"/>
    <w:multiLevelType w:val="hybridMultilevel"/>
    <w:tmpl w:val="B3149656"/>
    <w:lvl w:ilvl="0" w:tplc="C4A2001E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1"/>
        <w:sz w:val="18"/>
        <w:szCs w:val="18"/>
        <w:lang w:val="ru-RU" w:eastAsia="ru-RU" w:bidi="ru-RU"/>
      </w:rPr>
    </w:lvl>
    <w:lvl w:ilvl="1" w:tplc="F7227222">
      <w:numFmt w:val="bullet"/>
      <w:lvlText w:val="•"/>
      <w:lvlJc w:val="left"/>
      <w:pPr>
        <w:ind w:left="1468" w:hanging="360"/>
      </w:pPr>
      <w:rPr>
        <w:rFonts w:hint="default"/>
        <w:lang w:val="ru-RU" w:eastAsia="ru-RU" w:bidi="ru-RU"/>
      </w:rPr>
    </w:lvl>
    <w:lvl w:ilvl="2" w:tplc="0B82E502">
      <w:numFmt w:val="bullet"/>
      <w:lvlText w:val="•"/>
      <w:lvlJc w:val="left"/>
      <w:pPr>
        <w:ind w:left="2456" w:hanging="360"/>
      </w:pPr>
      <w:rPr>
        <w:rFonts w:hint="default"/>
        <w:lang w:val="ru-RU" w:eastAsia="ru-RU" w:bidi="ru-RU"/>
      </w:rPr>
    </w:lvl>
    <w:lvl w:ilvl="3" w:tplc="303A6E6A">
      <w:numFmt w:val="bullet"/>
      <w:lvlText w:val="•"/>
      <w:lvlJc w:val="left"/>
      <w:pPr>
        <w:ind w:left="3445" w:hanging="360"/>
      </w:pPr>
      <w:rPr>
        <w:rFonts w:hint="default"/>
        <w:lang w:val="ru-RU" w:eastAsia="ru-RU" w:bidi="ru-RU"/>
      </w:rPr>
    </w:lvl>
    <w:lvl w:ilvl="4" w:tplc="607499A8">
      <w:numFmt w:val="bullet"/>
      <w:lvlText w:val="•"/>
      <w:lvlJc w:val="left"/>
      <w:pPr>
        <w:ind w:left="4433" w:hanging="360"/>
      </w:pPr>
      <w:rPr>
        <w:rFonts w:hint="default"/>
        <w:lang w:val="ru-RU" w:eastAsia="ru-RU" w:bidi="ru-RU"/>
      </w:rPr>
    </w:lvl>
    <w:lvl w:ilvl="5" w:tplc="68121184">
      <w:numFmt w:val="bullet"/>
      <w:lvlText w:val="•"/>
      <w:lvlJc w:val="left"/>
      <w:pPr>
        <w:ind w:left="5422" w:hanging="360"/>
      </w:pPr>
      <w:rPr>
        <w:rFonts w:hint="default"/>
        <w:lang w:val="ru-RU" w:eastAsia="ru-RU" w:bidi="ru-RU"/>
      </w:rPr>
    </w:lvl>
    <w:lvl w:ilvl="6" w:tplc="3E0E15E6">
      <w:numFmt w:val="bullet"/>
      <w:lvlText w:val="•"/>
      <w:lvlJc w:val="left"/>
      <w:pPr>
        <w:ind w:left="6410" w:hanging="360"/>
      </w:pPr>
      <w:rPr>
        <w:rFonts w:hint="default"/>
        <w:lang w:val="ru-RU" w:eastAsia="ru-RU" w:bidi="ru-RU"/>
      </w:rPr>
    </w:lvl>
    <w:lvl w:ilvl="7" w:tplc="5B0C4478">
      <w:numFmt w:val="bullet"/>
      <w:lvlText w:val="•"/>
      <w:lvlJc w:val="left"/>
      <w:pPr>
        <w:ind w:left="7398" w:hanging="360"/>
      </w:pPr>
      <w:rPr>
        <w:rFonts w:hint="default"/>
        <w:lang w:val="ru-RU" w:eastAsia="ru-RU" w:bidi="ru-RU"/>
      </w:rPr>
    </w:lvl>
    <w:lvl w:ilvl="8" w:tplc="054A3B08">
      <w:numFmt w:val="bullet"/>
      <w:lvlText w:val="•"/>
      <w:lvlJc w:val="left"/>
      <w:pPr>
        <w:ind w:left="8387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84"/>
    <w:rsid w:val="00267B0D"/>
    <w:rsid w:val="002A0759"/>
    <w:rsid w:val="00306D94"/>
    <w:rsid w:val="003F4C78"/>
    <w:rsid w:val="00BA7CCD"/>
    <w:rsid w:val="00F27684"/>
    <w:rsid w:val="00FB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1167" w:right="809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83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1167" w:right="809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183"/>
      <w:jc w:val="both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4714</Words>
  <Characters>26872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2020-12-03T11:43:00Z</dcterms:created>
  <dcterms:modified xsi:type="dcterms:W3CDTF">2020-12-03T11:43:00Z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2019-11-27T00:00:00Z</vt:filetime>
  </property>
</Properties>
</file>